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B02D132" w14:textId="4D23C9AA" w:rsidR="005230B9" w:rsidRPr="005230B9" w:rsidRDefault="006333EF" w:rsidP="005230B9">
      <w:pPr>
        <w:jc w:val="right"/>
        <w:rPr>
          <w:rFonts w:ascii="Century Gothic" w:hAnsi="Century Gothic"/>
          <w:b/>
          <w:bCs/>
          <w:smallCaps/>
          <w:color w:val="FFFFFF" w:themeColor="background1"/>
          <w:sz w:val="96"/>
          <w:szCs w:val="96"/>
        </w:rPr>
      </w:pPr>
      <w:r>
        <w:rPr>
          <w:rFonts w:ascii="Century Gothic" w:hAnsi="Century Gothic"/>
          <w:smallCaps/>
          <w:noProof/>
          <w:sz w:val="40"/>
          <w14:ligatures w14:val="standardContextual"/>
        </w:rPr>
        <mc:AlternateContent>
          <mc:Choice Requires="wps">
            <w:drawing>
              <wp:anchor distT="0" distB="0" distL="114300" distR="114300" simplePos="0" relativeHeight="251677696" behindDoc="1" locked="0" layoutInCell="1" allowOverlap="1" wp14:anchorId="7BCC8C5E" wp14:editId="0A78C93B">
                <wp:simplePos x="0" y="0"/>
                <wp:positionH relativeFrom="page">
                  <wp:posOffset>-2540</wp:posOffset>
                </wp:positionH>
                <wp:positionV relativeFrom="paragraph">
                  <wp:posOffset>-1648460</wp:posOffset>
                </wp:positionV>
                <wp:extent cx="7553325" cy="3857625"/>
                <wp:effectExtent l="0" t="0" r="9525" b="9525"/>
                <wp:wrapNone/>
                <wp:docPr id="781171320" name="Wave 7"/>
                <wp:cNvGraphicFramePr/>
                <a:graphic xmlns:a="http://schemas.openxmlformats.org/drawingml/2006/main">
                  <a:graphicData uri="http://schemas.microsoft.com/office/word/2010/wordprocessingShape">
                    <wps:wsp>
                      <wps:cNvSpPr/>
                      <wps:spPr>
                        <a:xfrm rot="10800000">
                          <a:off x="0" y="0"/>
                          <a:ext cx="7553325" cy="3857625"/>
                        </a:xfrm>
                        <a:prstGeom prst="wave">
                          <a:avLst/>
                        </a:prstGeom>
                        <a:gradFill>
                          <a:gsLst>
                            <a:gs pos="0">
                              <a:srgbClr val="E60000"/>
                            </a:gs>
                            <a:gs pos="67000">
                              <a:srgbClr val="9B0000"/>
                            </a:gs>
                            <a:gs pos="100000">
                              <a:srgbClr val="8A0000"/>
                            </a:gs>
                          </a:gsLst>
                          <a:lin ang="6600000" scaled="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532A2"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7" o:spid="_x0000_s1026" type="#_x0000_t64" style="position:absolute;margin-left:-.2pt;margin-top:-129.8pt;width:594.75pt;height:303.75pt;rotation:180;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" adj="2700" fillcolor="#e60000" stroked="f" strokeweight="1pt">
                <v:fill color2="#8a0000" angle="340" colors="0 #e60000;43909f #9b0000;1 #8a0000" focus="100%" type="gradient">
                  <o:fill v:ext="view" type="gradientUnscaled"/>
                </v:fill>
                <v:stroke joinstyle="miter"/>
                <w10:wrap anchorx="page"/>
              </v:shape>
            </w:pict>
          </mc:Fallback>
        </mc:AlternateContent>
      </w:r>
      <w:r w:rsidR="005230B9">
        <w:rPr>
          <w:noProof/>
        </w:rPr>
        <w:drawing>
          <wp:anchor distT="0" distB="0" distL="114300" distR="114300" simplePos="0" relativeHeight="251678720" behindDoc="0" locked="0" layoutInCell="1" allowOverlap="1" wp14:anchorId="0B4AD797" wp14:editId="6A81563F">
            <wp:simplePos x="0" y="0"/>
            <wp:positionH relativeFrom="margin">
              <wp:posOffset>0</wp:posOffset>
            </wp:positionH>
            <wp:positionV relativeFrom="paragraph">
              <wp:posOffset>-76200</wp:posOffset>
            </wp:positionV>
            <wp:extent cx="2476500" cy="1057275"/>
            <wp:effectExtent l="0" t="0" r="0" b="9525"/>
            <wp:wrapNone/>
            <wp:docPr id="1137100192" name="Picture 8" descr="Accrington Stanley Community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crington Stanley Community Tru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65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30B9" w:rsidRPr="005230B9">
        <w:rPr>
          <w:rFonts w:ascii="Century Gothic" w:hAnsi="Century Gothic"/>
          <w:b/>
          <w:bCs/>
          <w:smallCaps/>
          <w:color w:val="FFFFFF" w:themeColor="background1"/>
          <w:sz w:val="96"/>
          <w:szCs w:val="96"/>
        </w:rPr>
        <w:t>Job Vacancy</w:t>
      </w:r>
    </w:p>
    <w:p w14:paraId="2A49F78C" w14:textId="1AAC22CF" w:rsidR="00806E63" w:rsidRDefault="00806E63" w:rsidP="00806E63">
      <w:pPr>
        <w:jc w:val="both"/>
        <w:rPr>
          <w:rFonts w:ascii="Century Gothic" w:hAnsi="Century Gothic"/>
          <w:smallCaps/>
          <w:sz w:val="40"/>
        </w:rPr>
      </w:pPr>
    </w:p>
    <w:p w14:paraId="72AA7180" w14:textId="2DF08E4A" w:rsidR="00806E63" w:rsidRDefault="00806E63" w:rsidP="00DC3EDC">
      <w:pPr>
        <w:jc w:val="center"/>
        <w:rPr>
          <w:rFonts w:ascii="Century Gothic" w:hAnsi="Century Gothic"/>
          <w:smallCaps/>
          <w:sz w:val="40"/>
        </w:rPr>
      </w:pPr>
    </w:p>
    <w:p w14:paraId="6D2063A7" w14:textId="0957D238" w:rsidR="00806E63" w:rsidRDefault="00806E63" w:rsidP="00806E63">
      <w:pPr>
        <w:jc w:val="center"/>
        <w:rPr>
          <w:rFonts w:ascii="Century Gothic" w:hAnsi="Century Gothic"/>
          <w:smallCaps/>
          <w:sz w:val="40"/>
          <w:szCs w:val="40"/>
        </w:rPr>
      </w:pPr>
    </w:p>
    <w:p w14:paraId="58C869A8" w14:textId="77777777" w:rsidR="005230B9" w:rsidRDefault="005230B9" w:rsidP="005230B9">
      <w:pPr>
        <w:pStyle w:val="NoSpacing"/>
        <w:jc w:val="center"/>
        <w:rPr>
          <w:rFonts w:ascii="Century Gothic" w:hAnsi="Century Gothic"/>
          <w:smallCaps/>
          <w:sz w:val="56"/>
          <w:szCs w:val="56"/>
        </w:rPr>
      </w:pPr>
    </w:p>
    <w:p w14:paraId="220C15CB" w14:textId="7B93D336" w:rsidR="005230B9" w:rsidRDefault="005230B9" w:rsidP="005230B9">
      <w:pPr>
        <w:pStyle w:val="NoSpacing"/>
        <w:jc w:val="center"/>
        <w:rPr>
          <w:rFonts w:ascii="Century Gothic" w:hAnsi="Century Gothic"/>
          <w:smallCaps/>
          <w:sz w:val="56"/>
          <w:szCs w:val="56"/>
        </w:rPr>
      </w:pPr>
    </w:p>
    <w:p w14:paraId="771CDCAA" w14:textId="77777777" w:rsidR="00D847A2" w:rsidRDefault="00D847A2" w:rsidP="005230B9">
      <w:pPr>
        <w:pStyle w:val="NoSpacing"/>
        <w:jc w:val="center"/>
        <w:rPr>
          <w:rFonts w:ascii="Century Gothic" w:hAnsi="Century Gothic"/>
          <w:smallCaps/>
          <w:sz w:val="56"/>
          <w:szCs w:val="56"/>
        </w:rPr>
      </w:pPr>
    </w:p>
    <w:p w14:paraId="1422979C" w14:textId="08F93E91" w:rsidR="00277002" w:rsidRPr="00277002" w:rsidRDefault="0027429A" w:rsidP="00277002">
      <w:pPr>
        <w:pStyle w:val="NoSpacing"/>
        <w:numPr>
          <w:ilvl w:val="0"/>
          <w:numId w:val="11"/>
        </w:numPr>
        <w:jc w:val="center"/>
        <w:rPr>
          <w:rFonts w:ascii="Century Gothic" w:hAnsi="Century Gothic"/>
          <w:b/>
          <w:bCs/>
          <w:smallCaps/>
          <w:sz w:val="144"/>
          <w:szCs w:val="144"/>
        </w:rPr>
      </w:pPr>
      <w:r>
        <w:rPr>
          <w:rFonts w:ascii="Century Gothic" w:hAnsi="Century Gothic"/>
          <w:b/>
          <w:bCs/>
          <w:smallCaps/>
          <w:sz w:val="144"/>
          <w:szCs w:val="144"/>
        </w:rPr>
        <w:t>education:</w:t>
      </w:r>
      <w:r w:rsidR="00E7423D">
        <w:rPr>
          <w:rFonts w:ascii="Century Gothic" w:hAnsi="Century Gothic"/>
          <w:b/>
          <w:bCs/>
          <w:smallCaps/>
          <w:sz w:val="72"/>
          <w:szCs w:val="72"/>
        </w:rPr>
        <w:t xml:space="preserve"> </w:t>
      </w:r>
      <w:r w:rsidR="00277002">
        <w:rPr>
          <w:rFonts w:ascii="Century Gothic" w:hAnsi="Century Gothic"/>
          <w:b/>
          <w:bCs/>
          <w:smallCaps/>
          <w:sz w:val="72"/>
          <w:szCs w:val="72"/>
        </w:rPr>
        <w:t>Casual sports therapist</w:t>
      </w:r>
    </w:p>
    <w:p w14:paraId="0827B238" w14:textId="4DB1043C" w:rsidR="00DC3EDC" w:rsidRDefault="00DC3EDC" w:rsidP="00806E63">
      <w:pPr>
        <w:jc w:val="center"/>
        <w:rPr>
          <w:rFonts w:ascii="Century Gothic" w:hAnsi="Century Gothic"/>
          <w:smallCaps/>
          <w:sz w:val="40"/>
          <w:szCs w:val="40"/>
        </w:rPr>
      </w:pPr>
    </w:p>
    <w:p w14:paraId="302DEEA4" w14:textId="5A8944DE" w:rsidR="005230B9" w:rsidRDefault="005230B9" w:rsidP="00806E63">
      <w:pPr>
        <w:jc w:val="center"/>
        <w:rPr>
          <w:rFonts w:ascii="Century Gothic" w:hAnsi="Century Gothic"/>
          <w:smallCaps/>
          <w:sz w:val="40"/>
          <w:szCs w:val="40"/>
        </w:rPr>
      </w:pPr>
    </w:p>
    <w:p w14:paraId="3C289AA1" w14:textId="50300CAC" w:rsidR="0027429A" w:rsidRDefault="0027429A" w:rsidP="00806E63">
      <w:pPr>
        <w:jc w:val="center"/>
        <w:rPr>
          <w:rFonts w:ascii="Century Gothic" w:hAnsi="Century Gothic"/>
          <w:smallCaps/>
          <w:sz w:val="40"/>
          <w:szCs w:val="40"/>
        </w:rPr>
      </w:pPr>
    </w:p>
    <w:p w14:paraId="64494CE3" w14:textId="572EB03C" w:rsidR="0027429A" w:rsidRDefault="0027429A" w:rsidP="00806E63">
      <w:pPr>
        <w:jc w:val="center"/>
        <w:rPr>
          <w:rFonts w:ascii="Century Gothic" w:hAnsi="Century Gothic"/>
          <w:smallCaps/>
          <w:sz w:val="40"/>
          <w:szCs w:val="40"/>
        </w:rPr>
      </w:pPr>
    </w:p>
    <w:p w14:paraId="53FFB92C" w14:textId="31EA4E90" w:rsidR="005230B9" w:rsidRDefault="005230B9" w:rsidP="00806E63">
      <w:pPr>
        <w:jc w:val="center"/>
        <w:rPr>
          <w:rFonts w:ascii="Century Gothic" w:hAnsi="Century Gothic"/>
          <w:smallCaps/>
          <w:sz w:val="40"/>
          <w:szCs w:val="40"/>
        </w:rPr>
      </w:pPr>
      <w:r w:rsidRPr="005230B9">
        <w:rPr>
          <w:rFonts w:ascii="Century Gothic" w:hAnsi="Century Gothic"/>
          <w:b/>
          <w:bCs/>
          <w:smallCaps/>
          <w:noProof/>
          <w:color w:val="FFFFFF" w:themeColor="background1"/>
          <w:sz w:val="40"/>
          <w14:ligatures w14:val="standardContextual"/>
        </w:rPr>
        <mc:AlternateContent>
          <mc:Choice Requires="wps">
            <w:drawing>
              <wp:anchor distT="0" distB="0" distL="114300" distR="114300" simplePos="0" relativeHeight="251675648" behindDoc="1" locked="0" layoutInCell="1" allowOverlap="1" wp14:anchorId="42CE4E4B" wp14:editId="38A78C35">
                <wp:simplePos x="0" y="0"/>
                <wp:positionH relativeFrom="page">
                  <wp:posOffset>7620</wp:posOffset>
                </wp:positionH>
                <wp:positionV relativeFrom="page">
                  <wp:posOffset>8401050</wp:posOffset>
                </wp:positionV>
                <wp:extent cx="7552690" cy="3046095"/>
                <wp:effectExtent l="0" t="0" r="0" b="1905"/>
                <wp:wrapNone/>
                <wp:docPr id="879683196" name="Wave 7"/>
                <wp:cNvGraphicFramePr/>
                <a:graphic xmlns:a="http://schemas.openxmlformats.org/drawingml/2006/main">
                  <a:graphicData uri="http://schemas.microsoft.com/office/word/2010/wordprocessingShape">
                    <wps:wsp>
                      <wps:cNvSpPr/>
                      <wps:spPr>
                        <a:xfrm>
                          <a:off x="0" y="0"/>
                          <a:ext cx="7552690" cy="3046095"/>
                        </a:xfrm>
                        <a:prstGeom prst="wave">
                          <a:avLst/>
                        </a:prstGeom>
                        <a:gradFill>
                          <a:gsLst>
                            <a:gs pos="0">
                              <a:srgbClr val="E60000"/>
                            </a:gs>
                            <a:gs pos="67000">
                              <a:srgbClr val="9B0000"/>
                            </a:gs>
                            <a:gs pos="100000">
                              <a:srgbClr val="8A0000"/>
                            </a:gs>
                          </a:gsLst>
                          <a:lin ang="6600000" scaled="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79559" id="Wave 7" o:spid="_x0000_s1026" type="#_x0000_t64" style="position:absolute;margin-left:.6pt;margin-top:661.5pt;width:594.7pt;height:239.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" adj="2700" fillcolor="#e60000" stroked="f" strokeweight="1pt">
                <v:fill color2="#8a0000" angle="340" colors="0 #e60000;43909f #9b0000;1 #8a0000" focus="100%" type="gradient">
                  <o:fill v:ext="view" type="gradientUnscaled"/>
                </v:fill>
                <v:stroke joinstyle="miter"/>
                <w10:wrap anchorx="page" anchory="page"/>
              </v:shape>
            </w:pict>
          </mc:Fallback>
        </mc:AlternateContent>
      </w:r>
    </w:p>
    <w:p w14:paraId="1C42A89A" w14:textId="385FC4EE" w:rsidR="005230B9" w:rsidRDefault="005230B9" w:rsidP="00806E63">
      <w:pPr>
        <w:jc w:val="center"/>
        <w:rPr>
          <w:rFonts w:ascii="Century Gothic" w:hAnsi="Century Gothic"/>
          <w:smallCaps/>
          <w:sz w:val="40"/>
          <w:szCs w:val="40"/>
        </w:rPr>
      </w:pPr>
    </w:p>
    <w:p w14:paraId="05BDAD1B" w14:textId="77777777" w:rsidR="0027429A" w:rsidRDefault="0027429A" w:rsidP="001133AF">
      <w:pPr>
        <w:rPr>
          <w:rFonts w:ascii="Century Gothic" w:hAnsi="Century Gothic"/>
          <w:b/>
          <w:bCs/>
          <w:smallCaps/>
          <w:color w:val="FFFFFF" w:themeColor="background1"/>
          <w:sz w:val="40"/>
          <w:szCs w:val="40"/>
        </w:rPr>
      </w:pPr>
    </w:p>
    <w:p w14:paraId="62FE923C" w14:textId="77777777" w:rsidR="00277002" w:rsidRDefault="00277002" w:rsidP="00806E63">
      <w:pPr>
        <w:jc w:val="center"/>
        <w:rPr>
          <w:rFonts w:ascii="Century Gothic" w:hAnsi="Century Gothic"/>
          <w:b/>
          <w:bCs/>
          <w:smallCaps/>
          <w:color w:val="FFFFFF" w:themeColor="background1"/>
          <w:sz w:val="40"/>
          <w:szCs w:val="40"/>
        </w:rPr>
      </w:pPr>
    </w:p>
    <w:p w14:paraId="6FC56EB3" w14:textId="5CE1F19A" w:rsidR="00806E63" w:rsidRPr="005230B9" w:rsidRDefault="005230B9" w:rsidP="00806E63">
      <w:pPr>
        <w:jc w:val="center"/>
        <w:rPr>
          <w:rFonts w:ascii="Century Gothic" w:hAnsi="Century Gothic"/>
          <w:b/>
          <w:bCs/>
          <w:smallCaps/>
          <w:color w:val="FFFFFF" w:themeColor="background1"/>
          <w:sz w:val="40"/>
          <w:szCs w:val="40"/>
        </w:rPr>
      </w:pPr>
      <w:r w:rsidRPr="005230B9">
        <w:rPr>
          <w:rFonts w:ascii="Century Gothic" w:hAnsi="Century Gothic"/>
          <w:b/>
          <w:bCs/>
          <w:smallCaps/>
          <w:color w:val="FFFFFF" w:themeColor="background1"/>
          <w:sz w:val="40"/>
          <w:szCs w:val="40"/>
        </w:rPr>
        <w:t>A</w:t>
      </w:r>
      <w:r w:rsidR="00806E63" w:rsidRPr="005230B9">
        <w:rPr>
          <w:rFonts w:ascii="Century Gothic" w:hAnsi="Century Gothic"/>
          <w:b/>
          <w:bCs/>
          <w:smallCaps/>
          <w:color w:val="FFFFFF" w:themeColor="background1"/>
          <w:sz w:val="40"/>
          <w:szCs w:val="40"/>
        </w:rPr>
        <w:t>CCRINGTON STANLEY COMMUNITY TRUST</w:t>
      </w:r>
    </w:p>
    <w:p w14:paraId="4D57D178" w14:textId="77777777" w:rsidR="00277002" w:rsidRDefault="00277002" w:rsidP="001133AF">
      <w:pPr>
        <w:jc w:val="center"/>
        <w:rPr>
          <w:rFonts w:ascii="Century Gothic" w:hAnsi="Century Gothic"/>
          <w:b/>
          <w:bCs/>
          <w:smallCaps/>
          <w:color w:val="FFFFFF" w:themeColor="background1"/>
          <w:szCs w:val="40"/>
        </w:rPr>
      </w:pPr>
    </w:p>
    <w:p w14:paraId="5177EA79" w14:textId="5B3CFA36" w:rsidR="001133AF" w:rsidRDefault="00806E63" w:rsidP="001133AF">
      <w:pPr>
        <w:jc w:val="center"/>
        <w:rPr>
          <w:rFonts w:ascii="Century Gothic" w:hAnsi="Century Gothic"/>
          <w:b/>
          <w:bCs/>
          <w:smallCaps/>
          <w:color w:val="FFFFFF" w:themeColor="background1"/>
          <w:szCs w:val="40"/>
        </w:rPr>
      </w:pPr>
      <w:r w:rsidRPr="005230B9">
        <w:rPr>
          <w:rFonts w:ascii="Century Gothic" w:hAnsi="Century Gothic"/>
          <w:b/>
          <w:bCs/>
          <w:smallCaps/>
          <w:color w:val="FFFFFF" w:themeColor="background1"/>
          <w:szCs w:val="40"/>
        </w:rPr>
        <w:t>REGISTERED CHARITY NO. 113957</w:t>
      </w:r>
    </w:p>
    <w:p w14:paraId="28B59FC0" w14:textId="6F3EA61F" w:rsidR="00806E63" w:rsidRPr="001133AF" w:rsidRDefault="009E20CC" w:rsidP="001133AF">
      <w:pPr>
        <w:jc w:val="center"/>
        <w:rPr>
          <w:rFonts w:ascii="Century Gothic" w:hAnsi="Century Gothic"/>
          <w:b/>
          <w:bCs/>
          <w:smallCaps/>
          <w:color w:val="FFFFFF" w:themeColor="background1"/>
          <w:szCs w:val="40"/>
        </w:rPr>
      </w:pPr>
      <w:r>
        <w:rPr>
          <w:noProof/>
          <w14:ligatures w14:val="standardContextual"/>
        </w:rPr>
        <w:lastRenderedPageBreak/>
        <mc:AlternateContent>
          <mc:Choice Requires="wps">
            <w:drawing>
              <wp:anchor distT="0" distB="0" distL="114300" distR="114300" simplePos="0" relativeHeight="251668480" behindDoc="0" locked="0" layoutInCell="1" allowOverlap="1" wp14:anchorId="58120CAE" wp14:editId="7D9AFE8C">
                <wp:simplePos x="0" y="0"/>
                <wp:positionH relativeFrom="margin">
                  <wp:align>left</wp:align>
                </wp:positionH>
                <wp:positionV relativeFrom="paragraph">
                  <wp:posOffset>34698</wp:posOffset>
                </wp:positionV>
                <wp:extent cx="6741994" cy="3424686"/>
                <wp:effectExtent l="0" t="0" r="0" b="4445"/>
                <wp:wrapNone/>
                <wp:docPr id="1673984918" name="Text Box 2"/>
                <wp:cNvGraphicFramePr/>
                <a:graphic xmlns:a="http://schemas.openxmlformats.org/drawingml/2006/main">
                  <a:graphicData uri="http://schemas.microsoft.com/office/word/2010/wordprocessingShape">
                    <wps:wsp>
                      <wps:cNvSpPr txBox="1"/>
                      <wps:spPr>
                        <a:xfrm>
                          <a:off x="0" y="0"/>
                          <a:ext cx="6741994" cy="3424686"/>
                        </a:xfrm>
                        <a:prstGeom prst="rect">
                          <a:avLst/>
                        </a:prstGeom>
                        <a:noFill/>
                        <a:ln w="6350">
                          <a:noFill/>
                        </a:ln>
                      </wps:spPr>
                      <wps:txbx>
                        <w:txbxContent>
                          <w:p w14:paraId="70F3D995" w14:textId="34142791" w:rsidR="009E20CC" w:rsidRPr="005230B9" w:rsidRDefault="009E20CC" w:rsidP="005230B9">
                            <w:pPr>
                              <w:pStyle w:val="ListParagraph"/>
                              <w:numPr>
                                <w:ilvl w:val="0"/>
                                <w:numId w:val="8"/>
                              </w:numPr>
                              <w:tabs>
                                <w:tab w:val="clear" w:pos="720"/>
                                <w:tab w:val="num" w:pos="567"/>
                              </w:tabs>
                              <w:ind w:left="426"/>
                              <w:rPr>
                                <w:rFonts w:ascii="Segoe UI Variable Small Semibol" w:eastAsia="HP Simplified Jpan" w:hAnsi="Segoe UI Variable Small Semibol"/>
                                <w:b/>
                                <w:bCs/>
                                <w:color w:val="C00000"/>
                                <w:sz w:val="44"/>
                                <w:szCs w:val="44"/>
                              </w:rPr>
                            </w:pPr>
                            <w:r w:rsidRPr="005230B9">
                              <w:rPr>
                                <w:rFonts w:ascii="Segoe UI Variable Small Semibol" w:eastAsia="HP Simplified Jpan" w:hAnsi="Segoe UI Variable Small Semibol"/>
                                <w:b/>
                                <w:bCs/>
                                <w:color w:val="C00000"/>
                                <w:sz w:val="44"/>
                                <w:szCs w:val="44"/>
                              </w:rPr>
                              <w:t>ABOUT US</w:t>
                            </w:r>
                          </w:p>
                          <w:p w14:paraId="178F92ED" w14:textId="400AAE6D" w:rsidR="009E20CC" w:rsidRDefault="009E20CC" w:rsidP="009E20CC">
                            <w:r>
                              <w:t xml:space="preserve">Accrington Stanley Community Trust is the award-winning, official charity (number 1139575) of Accrington Stanley Football Club. </w:t>
                            </w:r>
                          </w:p>
                          <w:p w14:paraId="0B367C9A" w14:textId="54158B91" w:rsidR="009E20CC" w:rsidRDefault="009E20CC" w:rsidP="009E20CC">
                            <w:r w:rsidRPr="009E20CC">
                              <w:t>Accrington Stanley Community Trust was originally established under the banner of Football in the Community in 2007, with the aim to bring the professional club and their community closer together.</w:t>
                            </w:r>
                            <w:r>
                              <w:t xml:space="preserve"> After becoming a registered charity and re-forming as a Community Trust in 2010, the organisation has seen an accelerated rise and growth.</w:t>
                            </w:r>
                          </w:p>
                          <w:p w14:paraId="0E111724" w14:textId="314CD471" w:rsidR="009E20CC" w:rsidRDefault="009E20CC" w:rsidP="009E20CC">
                            <w:r>
                              <w:t>Accrington Stanley Community Trust has expanded at a phenomenal rate and work in 4 key themed areas: Sports Participation, Education, Health &amp; Wellbeing and Community Engagement.</w:t>
                            </w:r>
                          </w:p>
                          <w:p w14:paraId="783F92C0" w14:textId="654091FE" w:rsidR="009E20CC" w:rsidRDefault="009E20CC" w:rsidP="009E20CC">
                            <w:r>
                              <w:t>Football and in particular, Accrington Stanley Football Club has the ability to engage people, improve community cohesion and raise the hopes and aspirations of the people of Hyndburn. As a Club we are committed to ensuring that we respond to local needs whilst working strategically in line with regional and national agendas. We all recognise that sport can play a prominent role in addressing major issues such as obesity, anti-social behaviour, health, employment and attainment.</w:t>
                            </w:r>
                            <w:r w:rsidR="00A81938">
                              <w:t xml:space="preserve"> </w:t>
                            </w:r>
                            <w:r>
                              <w:t xml:space="preserve">Accrington Stanley Community Trust </w:t>
                            </w:r>
                            <w:r w:rsidR="00616183">
                              <w:t>engages with over 16,000 people every year across 30 different projects.</w:t>
                            </w:r>
                          </w:p>
                          <w:p w14:paraId="66F68F17" w14:textId="77777777" w:rsidR="00A81938" w:rsidRDefault="00A81938" w:rsidP="009E20CC"/>
                          <w:p w14:paraId="3E9D241A" w14:textId="77777777" w:rsidR="00A81938" w:rsidRDefault="00A81938" w:rsidP="009E20CC"/>
                          <w:p w14:paraId="3871B9EB" w14:textId="77777777" w:rsidR="00A81938" w:rsidRDefault="00A81938" w:rsidP="009E20CC"/>
                          <w:p w14:paraId="41940466" w14:textId="77777777" w:rsidR="0027429A" w:rsidRDefault="0027429A" w:rsidP="009E20CC"/>
                          <w:p w14:paraId="68FCE7F3" w14:textId="77777777" w:rsidR="0027429A" w:rsidRDefault="0027429A" w:rsidP="009E20CC"/>
                          <w:p w14:paraId="4ABB1D1B" w14:textId="77777777" w:rsidR="0027429A" w:rsidRDefault="0027429A" w:rsidP="009E20CC"/>
                          <w:p w14:paraId="64664153" w14:textId="77777777" w:rsidR="0027429A" w:rsidRDefault="0027429A" w:rsidP="009E20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120CAE" id="_x0000_t202" coordsize="21600,21600" o:spt="202" path="m,l,21600r21600,l21600,xe">
                <v:stroke joinstyle="miter"/>
                <v:path gradientshapeok="t" o:connecttype="rect"/>
              </v:shapetype>
              <v:shape id="Text Box 2" o:spid="_x0000_s1026" type="#_x0000_t202" style="position:absolute;left:0;text-align:left;margin-left:0;margin-top:2.75pt;width:530.85pt;height:269.65pt;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" filled="f" stroked="f" strokeweight=".5pt">
                <v:textbox>
                  <w:txbxContent>
                    <w:p w14:paraId="70F3D995" w14:textId="34142791" w:rsidR="009E20CC" w:rsidRPr="005230B9" w:rsidRDefault="009E20CC" w:rsidP="005230B9">
                      <w:pPr>
                        <w:pStyle w:val="ListParagraph"/>
                        <w:numPr>
                          <w:ilvl w:val="0"/>
                          <w:numId w:val="8"/>
                        </w:numPr>
                        <w:tabs>
                          <w:tab w:val="clear" w:pos="720"/>
                          <w:tab w:val="num" w:pos="567"/>
                        </w:tabs>
                        <w:ind w:left="426"/>
                        <w:rPr>
                          <w:rFonts w:ascii="Segoe UI Variable Small Semibol" w:eastAsia="HP Simplified Jpan" w:hAnsi="Segoe UI Variable Small Semibol"/>
                          <w:b/>
                          <w:bCs/>
                          <w:color w:val="C00000"/>
                          <w:sz w:val="44"/>
                          <w:szCs w:val="44"/>
                        </w:rPr>
                      </w:pPr>
                      <w:r w:rsidRPr="005230B9">
                        <w:rPr>
                          <w:rFonts w:ascii="Segoe UI Variable Small Semibol" w:eastAsia="HP Simplified Jpan" w:hAnsi="Segoe UI Variable Small Semibol"/>
                          <w:b/>
                          <w:bCs/>
                          <w:color w:val="C00000"/>
                          <w:sz w:val="44"/>
                          <w:szCs w:val="44"/>
                        </w:rPr>
                        <w:t>ABOUT US</w:t>
                      </w:r>
                    </w:p>
                    <w:p w14:paraId="178F92ED" w14:textId="400AAE6D" w:rsidR="009E20CC" w:rsidRDefault="009E20CC" w:rsidP="009E20CC">
                      <w:r>
                        <w:t xml:space="preserve">Accrington Stanley Community Trust is the award-winning, official charity (number 1139575) of Accrington Stanley Football Club. </w:t>
                      </w:r>
                    </w:p>
                    <w:p w14:paraId="0B367C9A" w14:textId="54158B91" w:rsidR="009E20CC" w:rsidRDefault="009E20CC" w:rsidP="009E20CC">
                      <w:r w:rsidRPr="009E20CC">
                        <w:t>Accrington Stanley Community Trust was originally established under the banner of Football in the Community in 2007, with the aim to bring the professional club and their community closer together.</w:t>
                      </w:r>
                      <w:r>
                        <w:t xml:space="preserve"> After becoming a registered charity and re-forming as a Community Trust in 2010, the organisation has seen an accelerated rise and growth.</w:t>
                      </w:r>
                    </w:p>
                    <w:p w14:paraId="0E111724" w14:textId="314CD471" w:rsidR="009E20CC" w:rsidRDefault="009E20CC" w:rsidP="009E20CC">
                      <w:r>
                        <w:t>Accrington Stanley Community Trust has expanded at a phenomenal rate and work in 4 key themed areas: Sports Participation, Education, Health &amp; Wellbeing and Community Engagement.</w:t>
                      </w:r>
                    </w:p>
                    <w:p w14:paraId="783F92C0" w14:textId="654091FE" w:rsidR="009E20CC" w:rsidRDefault="009E20CC" w:rsidP="009E20CC">
                      <w:r>
                        <w:t>Football and in particular, Accrington Stanley Football Club has the ability to engage people, improve community cohesion and raise the hopes and aspirations of the people of Hyndburn. As a Club we are committed to ensuring that we respond to local needs whilst working strategically in line with regional and national agendas. We all recognise that sport can play a prominent role in addressing major issues such as obesity, anti-social behaviour, health, employment and attainment.</w:t>
                      </w:r>
                      <w:r w:rsidR="00A81938">
                        <w:t xml:space="preserve"> </w:t>
                      </w:r>
                      <w:r>
                        <w:t xml:space="preserve">Accrington Stanley Community Trust </w:t>
                      </w:r>
                      <w:r w:rsidR="00616183">
                        <w:t>engages with over 16,000 people every year across 30 different projects.</w:t>
                      </w:r>
                    </w:p>
                    <w:p w14:paraId="66F68F17" w14:textId="77777777" w:rsidR="00A81938" w:rsidRDefault="00A81938" w:rsidP="009E20CC"/>
                    <w:p w14:paraId="3E9D241A" w14:textId="77777777" w:rsidR="00A81938" w:rsidRDefault="00A81938" w:rsidP="009E20CC"/>
                    <w:p w14:paraId="3871B9EB" w14:textId="77777777" w:rsidR="00A81938" w:rsidRDefault="00A81938" w:rsidP="009E20CC"/>
                    <w:p w14:paraId="41940466" w14:textId="77777777" w:rsidR="0027429A" w:rsidRDefault="0027429A" w:rsidP="009E20CC"/>
                    <w:p w14:paraId="68FCE7F3" w14:textId="77777777" w:rsidR="0027429A" w:rsidRDefault="0027429A" w:rsidP="009E20CC"/>
                    <w:p w14:paraId="4ABB1D1B" w14:textId="77777777" w:rsidR="0027429A" w:rsidRDefault="0027429A" w:rsidP="009E20CC"/>
                    <w:p w14:paraId="64664153" w14:textId="77777777" w:rsidR="0027429A" w:rsidRDefault="0027429A" w:rsidP="009E20CC"/>
                  </w:txbxContent>
                </v:textbox>
                <w10:wrap anchorx="margin"/>
              </v:shape>
            </w:pict>
          </mc:Fallback>
        </mc:AlternateContent>
      </w:r>
    </w:p>
    <w:p w14:paraId="24758311" w14:textId="4E155A97" w:rsidR="009E20CC" w:rsidRDefault="009E20CC"/>
    <w:p w14:paraId="55F588F2" w14:textId="1FBBFBD7" w:rsidR="009E20CC" w:rsidRDefault="009E20CC"/>
    <w:p w14:paraId="031FDC09" w14:textId="3F0B34B1" w:rsidR="009E20CC" w:rsidRDefault="009E20CC"/>
    <w:p w14:paraId="24DA0DC6" w14:textId="3FE834C5" w:rsidR="009E20CC" w:rsidRDefault="009E20CC"/>
    <w:p w14:paraId="66B4E269" w14:textId="77777777" w:rsidR="009E20CC" w:rsidRDefault="009E20CC"/>
    <w:p w14:paraId="0135D557" w14:textId="77777777" w:rsidR="009E20CC" w:rsidRDefault="009E20CC"/>
    <w:p w14:paraId="63BD4920" w14:textId="77777777" w:rsidR="009E20CC" w:rsidRDefault="009E20CC"/>
    <w:p w14:paraId="179555D5" w14:textId="77777777" w:rsidR="009E20CC" w:rsidRDefault="009E20CC"/>
    <w:p w14:paraId="48594BEC" w14:textId="77777777" w:rsidR="009E20CC" w:rsidRDefault="009E20CC"/>
    <w:p w14:paraId="51A809F4" w14:textId="77777777" w:rsidR="009E20CC" w:rsidRDefault="009E20CC"/>
    <w:p w14:paraId="238BCD4D" w14:textId="38EB5765" w:rsidR="001133AF" w:rsidRDefault="001133AF">
      <w:r>
        <w:rPr>
          <w:noProof/>
          <w14:ligatures w14:val="standardContextual"/>
        </w:rPr>
        <mc:AlternateContent>
          <mc:Choice Requires="wps">
            <w:drawing>
              <wp:anchor distT="0" distB="0" distL="114300" distR="114300" simplePos="0" relativeHeight="251669504" behindDoc="0" locked="0" layoutInCell="1" allowOverlap="1" wp14:anchorId="549902B7" wp14:editId="0C475032">
                <wp:simplePos x="0" y="0"/>
                <wp:positionH relativeFrom="margin">
                  <wp:posOffset>4102100</wp:posOffset>
                </wp:positionH>
                <wp:positionV relativeFrom="paragraph">
                  <wp:posOffset>6985</wp:posOffset>
                </wp:positionV>
                <wp:extent cx="2687009" cy="5724525"/>
                <wp:effectExtent l="0" t="0" r="0" b="9525"/>
                <wp:wrapNone/>
                <wp:docPr id="156127609" name="Text Box 4"/>
                <wp:cNvGraphicFramePr/>
                <a:graphic xmlns:a="http://schemas.openxmlformats.org/drawingml/2006/main">
                  <a:graphicData uri="http://schemas.microsoft.com/office/word/2010/wordprocessingShape">
                    <wps:wsp>
                      <wps:cNvSpPr txBox="1"/>
                      <wps:spPr>
                        <a:xfrm>
                          <a:off x="0" y="0"/>
                          <a:ext cx="2687009" cy="5724525"/>
                        </a:xfrm>
                        <a:prstGeom prst="rect">
                          <a:avLst/>
                        </a:prstGeom>
                        <a:solidFill>
                          <a:schemeClr val="lt1"/>
                        </a:solidFill>
                        <a:ln w="6350">
                          <a:noFill/>
                        </a:ln>
                      </wps:spPr>
                      <wps:txbx>
                        <w:txbxContent>
                          <w:p w14:paraId="42962109" w14:textId="08C9F8AE" w:rsidR="00616183" w:rsidRPr="00DC3EDC" w:rsidRDefault="006333EF" w:rsidP="00616183">
                            <w:pPr>
                              <w:jc w:val="center"/>
                              <w:rPr>
                                <w:rFonts w:ascii="Segoe UI Variable Small Semibol" w:hAnsi="Segoe UI Variable Small Semibol"/>
                                <w:color w:val="C00000"/>
                                <w:sz w:val="44"/>
                                <w:szCs w:val="44"/>
                              </w:rPr>
                            </w:pPr>
                            <w:r>
                              <w:rPr>
                                <w:rFonts w:ascii="Segoe UI Variable Small Semibol" w:hAnsi="Segoe UI Variable Small Semibol"/>
                                <w:noProof/>
                                <w:color w:val="C00000"/>
                                <w:sz w:val="44"/>
                                <w:szCs w:val="44"/>
                                <w14:ligatures w14:val="standardContextual"/>
                              </w:rPr>
                              <w:drawing>
                                <wp:inline distT="0" distB="0" distL="0" distR="0" wp14:anchorId="2A0F6A54" wp14:editId="660FD778">
                                  <wp:extent cx="361950" cy="257175"/>
                                  <wp:effectExtent l="0" t="0" r="0" b="9525"/>
                                  <wp:docPr id="17704927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83712" name="Picture 1265083712"/>
                                          <pic:cNvPicPr/>
                                        </pic:nvPicPr>
                                        <pic:blipFill>
                                          <a:blip r:embed="rId8">
                                            <a:extLst>
                                              <a:ext uri="{28A0092B-C50C-407E-A947-70E740481C1C}">
                                                <a14:useLocalDpi xmlns:a14="http://schemas.microsoft.com/office/drawing/2010/main" val="0"/>
                                              </a:ext>
                                            </a:extLst>
                                          </a:blip>
                                          <a:stretch>
                                            <a:fillRect/>
                                          </a:stretch>
                                        </pic:blipFill>
                                        <pic:spPr>
                                          <a:xfrm>
                                            <a:off x="0" y="0"/>
                                            <a:ext cx="361950" cy="257175"/>
                                          </a:xfrm>
                                          <a:prstGeom prst="rect">
                                            <a:avLst/>
                                          </a:prstGeom>
                                        </pic:spPr>
                                      </pic:pic>
                                    </a:graphicData>
                                  </a:graphic>
                                </wp:inline>
                              </w:drawing>
                            </w:r>
                            <w:r>
                              <w:rPr>
                                <w:rFonts w:ascii="Segoe UI Variable Small Semibol" w:hAnsi="Segoe UI Variable Small Semibol"/>
                                <w:color w:val="C00000"/>
                                <w:sz w:val="44"/>
                                <w:szCs w:val="44"/>
                              </w:rPr>
                              <w:t xml:space="preserve"> </w:t>
                            </w:r>
                            <w:r w:rsidR="00616183" w:rsidRPr="00DC3EDC">
                              <w:rPr>
                                <w:rFonts w:ascii="Segoe UI Variable Small Semibol" w:hAnsi="Segoe UI Variable Small Semibol"/>
                                <w:color w:val="C00000"/>
                                <w:sz w:val="44"/>
                                <w:szCs w:val="44"/>
                              </w:rPr>
                              <w:t>Vision</w:t>
                            </w:r>
                          </w:p>
                          <w:p w14:paraId="76DAA6E5" w14:textId="431D407B" w:rsidR="00616183" w:rsidRDefault="00616183" w:rsidP="0096496D">
                            <w:pPr>
                              <w:jc w:val="center"/>
                            </w:pPr>
                            <w:r>
                              <w:t>“Use the power of Accrington Stanley Football Club to improve the lives of the people of Hyndburn through participation in sport and exercise”.</w:t>
                            </w:r>
                          </w:p>
                          <w:p w14:paraId="2382BA42" w14:textId="77777777" w:rsidR="0096496D" w:rsidRDefault="0096496D" w:rsidP="0096496D">
                            <w:pPr>
                              <w:jc w:val="center"/>
                            </w:pPr>
                          </w:p>
                          <w:p w14:paraId="782DD9F0" w14:textId="543F7E55" w:rsidR="00616183" w:rsidRDefault="0096496D" w:rsidP="0096496D">
                            <w:pPr>
                              <w:jc w:val="center"/>
                            </w:pPr>
                            <w:r>
                              <w:rPr>
                                <w:noProof/>
                              </w:rPr>
                              <w:drawing>
                                <wp:inline distT="0" distB="0" distL="0" distR="0" wp14:anchorId="6C4B025E" wp14:editId="75BA6122">
                                  <wp:extent cx="1647646" cy="1647646"/>
                                  <wp:effectExtent l="0" t="0" r="0" b="0"/>
                                  <wp:docPr id="18198744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1554" cy="1661554"/>
                                          </a:xfrm>
                                          <a:prstGeom prst="rect">
                                            <a:avLst/>
                                          </a:prstGeom>
                                          <a:noFill/>
                                          <a:ln>
                                            <a:noFill/>
                                          </a:ln>
                                        </pic:spPr>
                                      </pic:pic>
                                    </a:graphicData>
                                  </a:graphic>
                                </wp:inline>
                              </w:drawing>
                            </w:r>
                          </w:p>
                          <w:p w14:paraId="7B1451E2" w14:textId="77777777" w:rsidR="0096496D" w:rsidRDefault="0096496D" w:rsidP="0096496D">
                            <w:pPr>
                              <w:jc w:val="center"/>
                            </w:pPr>
                          </w:p>
                          <w:p w14:paraId="2B218266" w14:textId="5B783013" w:rsidR="00616183" w:rsidRPr="00DC3EDC" w:rsidRDefault="006333EF" w:rsidP="00616183">
                            <w:pPr>
                              <w:jc w:val="center"/>
                              <w:rPr>
                                <w:rFonts w:ascii="Segoe UI Variable Small Semibol" w:hAnsi="Segoe UI Variable Small Semibol"/>
                                <w:b/>
                                <w:bCs/>
                                <w:color w:val="FF0000"/>
                                <w:sz w:val="44"/>
                                <w:szCs w:val="44"/>
                              </w:rPr>
                            </w:pPr>
                            <w:r>
                              <w:rPr>
                                <w:rFonts w:ascii="Segoe UI Variable Small Semibol" w:hAnsi="Segoe UI Variable Small Semibol"/>
                                <w:noProof/>
                                <w:color w:val="C00000"/>
                                <w:sz w:val="44"/>
                                <w:szCs w:val="44"/>
                                <w14:ligatures w14:val="standardContextual"/>
                              </w:rPr>
                              <w:drawing>
                                <wp:inline distT="0" distB="0" distL="0" distR="0" wp14:anchorId="2CD91DA6" wp14:editId="20532D7E">
                                  <wp:extent cx="361950" cy="257175"/>
                                  <wp:effectExtent l="0" t="0" r="0" b="9525"/>
                                  <wp:docPr id="16665691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83712" name="Picture 1265083712"/>
                                          <pic:cNvPicPr/>
                                        </pic:nvPicPr>
                                        <pic:blipFill>
                                          <a:blip r:embed="rId8">
                                            <a:extLst>
                                              <a:ext uri="{28A0092B-C50C-407E-A947-70E740481C1C}">
                                                <a14:useLocalDpi xmlns:a14="http://schemas.microsoft.com/office/drawing/2010/main" val="0"/>
                                              </a:ext>
                                            </a:extLst>
                                          </a:blip>
                                          <a:stretch>
                                            <a:fillRect/>
                                          </a:stretch>
                                        </pic:blipFill>
                                        <pic:spPr>
                                          <a:xfrm>
                                            <a:off x="0" y="0"/>
                                            <a:ext cx="361950" cy="257175"/>
                                          </a:xfrm>
                                          <a:prstGeom prst="rect">
                                            <a:avLst/>
                                          </a:prstGeom>
                                        </pic:spPr>
                                      </pic:pic>
                                    </a:graphicData>
                                  </a:graphic>
                                </wp:inline>
                              </w:drawing>
                            </w:r>
                            <w:r>
                              <w:rPr>
                                <w:rFonts w:ascii="Segoe UI Variable Small Semibol" w:hAnsi="Segoe UI Variable Small Semibol"/>
                                <w:color w:val="C00000"/>
                                <w:sz w:val="44"/>
                                <w:szCs w:val="44"/>
                              </w:rPr>
                              <w:t xml:space="preserve"> </w:t>
                            </w:r>
                            <w:r w:rsidR="00616183" w:rsidRPr="00DC3EDC">
                              <w:rPr>
                                <w:rFonts w:ascii="Segoe UI Variable Small Semibol" w:hAnsi="Segoe UI Variable Small Semibol"/>
                                <w:b/>
                                <w:bCs/>
                                <w:color w:val="C00000"/>
                                <w:sz w:val="44"/>
                                <w:szCs w:val="44"/>
                              </w:rPr>
                              <w:t>Mission</w:t>
                            </w:r>
                          </w:p>
                          <w:p w14:paraId="4D64A9C9" w14:textId="08B674A5" w:rsidR="00616183" w:rsidRDefault="00616183" w:rsidP="00616183">
                            <w:pPr>
                              <w:jc w:val="center"/>
                            </w:pPr>
                            <w:r>
                              <w:t xml:space="preserve">Our mission is to support the local community regardless of age, gender, race, religion or skill level and promote a healthier lifestyle through sport and education by encouraging individuals to take part in </w:t>
                            </w:r>
                            <w:r w:rsidR="0096496D">
                              <w:t>fun-based</w:t>
                            </w:r>
                            <w:r>
                              <w:t xml:space="preserve"> activities, which develop confidence, co-operation and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902B7" id="Text Box 4" o:spid="_x0000_s1027" type="#_x0000_t202" style="position:absolute;margin-left:323pt;margin-top:.55pt;width:211.6pt;height:450.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" fillcolor="white [3201]" stroked="f" strokeweight=".5pt">
                <v:textbox>
                  <w:txbxContent>
                    <w:p w14:paraId="42962109" w14:textId="08C9F8AE" w:rsidR="00616183" w:rsidRPr="00DC3EDC" w:rsidRDefault="006333EF" w:rsidP="00616183">
                      <w:pPr>
                        <w:jc w:val="center"/>
                        <w:rPr>
                          <w:rFonts w:ascii="Segoe UI Variable Small Semibol" w:hAnsi="Segoe UI Variable Small Semibol"/>
                          <w:color w:val="C00000"/>
                          <w:sz w:val="44"/>
                          <w:szCs w:val="44"/>
                        </w:rPr>
                      </w:pPr>
                      <w:r>
                        <w:rPr>
                          <w:rFonts w:ascii="Segoe UI Variable Small Semibol" w:hAnsi="Segoe UI Variable Small Semibol"/>
                          <w:noProof/>
                          <w:color w:val="C00000"/>
                          <w:sz w:val="44"/>
                          <w:szCs w:val="44"/>
                          <w14:ligatures w14:val="standardContextual"/>
                        </w:rPr>
                        <w:drawing>
                          <wp:inline distT="0" distB="0" distL="0" distR="0" wp14:anchorId="2A0F6A54" wp14:editId="660FD778">
                            <wp:extent cx="361950" cy="257175"/>
                            <wp:effectExtent l="0" t="0" r="0" b="9525"/>
                            <wp:docPr id="17704927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83712" name="Picture 1265083712"/>
                                    <pic:cNvPicPr/>
                                  </pic:nvPicPr>
                                  <pic:blipFill>
                                    <a:blip r:embed="rId8">
                                      <a:extLst>
                                        <a:ext uri="{28A0092B-C50C-407E-A947-70E740481C1C}">
                                          <a14:useLocalDpi xmlns:a14="http://schemas.microsoft.com/office/drawing/2010/main" val="0"/>
                                        </a:ext>
                                      </a:extLst>
                                    </a:blip>
                                    <a:stretch>
                                      <a:fillRect/>
                                    </a:stretch>
                                  </pic:blipFill>
                                  <pic:spPr>
                                    <a:xfrm>
                                      <a:off x="0" y="0"/>
                                      <a:ext cx="361950" cy="257175"/>
                                    </a:xfrm>
                                    <a:prstGeom prst="rect">
                                      <a:avLst/>
                                    </a:prstGeom>
                                  </pic:spPr>
                                </pic:pic>
                              </a:graphicData>
                            </a:graphic>
                          </wp:inline>
                        </w:drawing>
                      </w:r>
                      <w:r>
                        <w:rPr>
                          <w:rFonts w:ascii="Segoe UI Variable Small Semibol" w:hAnsi="Segoe UI Variable Small Semibol"/>
                          <w:color w:val="C00000"/>
                          <w:sz w:val="44"/>
                          <w:szCs w:val="44"/>
                        </w:rPr>
                        <w:t xml:space="preserve"> </w:t>
                      </w:r>
                      <w:r w:rsidR="00616183" w:rsidRPr="00DC3EDC">
                        <w:rPr>
                          <w:rFonts w:ascii="Segoe UI Variable Small Semibol" w:hAnsi="Segoe UI Variable Small Semibol"/>
                          <w:color w:val="C00000"/>
                          <w:sz w:val="44"/>
                          <w:szCs w:val="44"/>
                        </w:rPr>
                        <w:t>Vision</w:t>
                      </w:r>
                    </w:p>
                    <w:p w14:paraId="76DAA6E5" w14:textId="431D407B" w:rsidR="00616183" w:rsidRDefault="00616183" w:rsidP="0096496D">
                      <w:pPr>
                        <w:jc w:val="center"/>
                      </w:pPr>
                      <w:r>
                        <w:t>“Use the power of Accrington Stanley Football Club to improve the lives of the people of Hyndburn through participation in sport and exercise”.</w:t>
                      </w:r>
                    </w:p>
                    <w:p w14:paraId="2382BA42" w14:textId="77777777" w:rsidR="0096496D" w:rsidRDefault="0096496D" w:rsidP="0096496D">
                      <w:pPr>
                        <w:jc w:val="center"/>
                      </w:pPr>
                    </w:p>
                    <w:p w14:paraId="782DD9F0" w14:textId="543F7E55" w:rsidR="00616183" w:rsidRDefault="0096496D" w:rsidP="0096496D">
                      <w:pPr>
                        <w:jc w:val="center"/>
                      </w:pPr>
                      <w:r>
                        <w:rPr>
                          <w:noProof/>
                        </w:rPr>
                        <w:drawing>
                          <wp:inline distT="0" distB="0" distL="0" distR="0" wp14:anchorId="6C4B025E" wp14:editId="75BA6122">
                            <wp:extent cx="1647646" cy="1647646"/>
                            <wp:effectExtent l="0" t="0" r="0" b="0"/>
                            <wp:docPr id="18198744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1554" cy="1661554"/>
                                    </a:xfrm>
                                    <a:prstGeom prst="rect">
                                      <a:avLst/>
                                    </a:prstGeom>
                                    <a:noFill/>
                                    <a:ln>
                                      <a:noFill/>
                                    </a:ln>
                                  </pic:spPr>
                                </pic:pic>
                              </a:graphicData>
                            </a:graphic>
                          </wp:inline>
                        </w:drawing>
                      </w:r>
                    </w:p>
                    <w:p w14:paraId="7B1451E2" w14:textId="77777777" w:rsidR="0096496D" w:rsidRDefault="0096496D" w:rsidP="0096496D">
                      <w:pPr>
                        <w:jc w:val="center"/>
                      </w:pPr>
                    </w:p>
                    <w:p w14:paraId="2B218266" w14:textId="5B783013" w:rsidR="00616183" w:rsidRPr="00DC3EDC" w:rsidRDefault="006333EF" w:rsidP="00616183">
                      <w:pPr>
                        <w:jc w:val="center"/>
                        <w:rPr>
                          <w:rFonts w:ascii="Segoe UI Variable Small Semibol" w:hAnsi="Segoe UI Variable Small Semibol"/>
                          <w:b/>
                          <w:bCs/>
                          <w:color w:val="FF0000"/>
                          <w:sz w:val="44"/>
                          <w:szCs w:val="44"/>
                        </w:rPr>
                      </w:pPr>
                      <w:r>
                        <w:rPr>
                          <w:rFonts w:ascii="Segoe UI Variable Small Semibol" w:hAnsi="Segoe UI Variable Small Semibol"/>
                          <w:noProof/>
                          <w:color w:val="C00000"/>
                          <w:sz w:val="44"/>
                          <w:szCs w:val="44"/>
                          <w14:ligatures w14:val="standardContextual"/>
                        </w:rPr>
                        <w:drawing>
                          <wp:inline distT="0" distB="0" distL="0" distR="0" wp14:anchorId="2CD91DA6" wp14:editId="20532D7E">
                            <wp:extent cx="361950" cy="257175"/>
                            <wp:effectExtent l="0" t="0" r="0" b="9525"/>
                            <wp:docPr id="16665691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83712" name="Picture 1265083712"/>
                                    <pic:cNvPicPr/>
                                  </pic:nvPicPr>
                                  <pic:blipFill>
                                    <a:blip r:embed="rId8">
                                      <a:extLst>
                                        <a:ext uri="{28A0092B-C50C-407E-A947-70E740481C1C}">
                                          <a14:useLocalDpi xmlns:a14="http://schemas.microsoft.com/office/drawing/2010/main" val="0"/>
                                        </a:ext>
                                      </a:extLst>
                                    </a:blip>
                                    <a:stretch>
                                      <a:fillRect/>
                                    </a:stretch>
                                  </pic:blipFill>
                                  <pic:spPr>
                                    <a:xfrm>
                                      <a:off x="0" y="0"/>
                                      <a:ext cx="361950" cy="257175"/>
                                    </a:xfrm>
                                    <a:prstGeom prst="rect">
                                      <a:avLst/>
                                    </a:prstGeom>
                                  </pic:spPr>
                                </pic:pic>
                              </a:graphicData>
                            </a:graphic>
                          </wp:inline>
                        </w:drawing>
                      </w:r>
                      <w:r>
                        <w:rPr>
                          <w:rFonts w:ascii="Segoe UI Variable Small Semibol" w:hAnsi="Segoe UI Variable Small Semibol"/>
                          <w:color w:val="C00000"/>
                          <w:sz w:val="44"/>
                          <w:szCs w:val="44"/>
                        </w:rPr>
                        <w:t xml:space="preserve"> </w:t>
                      </w:r>
                      <w:r w:rsidR="00616183" w:rsidRPr="00DC3EDC">
                        <w:rPr>
                          <w:rFonts w:ascii="Segoe UI Variable Small Semibol" w:hAnsi="Segoe UI Variable Small Semibol"/>
                          <w:b/>
                          <w:bCs/>
                          <w:color w:val="C00000"/>
                          <w:sz w:val="44"/>
                          <w:szCs w:val="44"/>
                        </w:rPr>
                        <w:t>Mission</w:t>
                      </w:r>
                    </w:p>
                    <w:p w14:paraId="4D64A9C9" w14:textId="08B674A5" w:rsidR="00616183" w:rsidRDefault="00616183" w:rsidP="00616183">
                      <w:pPr>
                        <w:jc w:val="center"/>
                      </w:pPr>
                      <w:r>
                        <w:t xml:space="preserve">Our mission is to support the local community regardless of age, gender, race, religion or skill level and promote a healthier lifestyle through sport and education by encouraging individuals to take part in </w:t>
                      </w:r>
                      <w:r w:rsidR="0096496D">
                        <w:t>fun-based</w:t>
                      </w:r>
                      <w:r>
                        <w:t xml:space="preserve"> activities, which develop confidence, co-operation and education.</w:t>
                      </w:r>
                    </w:p>
                  </w:txbxContent>
                </v:textbox>
                <w10:wrap anchorx="margin"/>
              </v:shape>
            </w:pict>
          </mc:Fallback>
        </mc:AlternateContent>
      </w:r>
      <w:r w:rsidR="00A81938">
        <w:rPr>
          <w:noProof/>
        </w:rPr>
        <w:drawing>
          <wp:inline distT="0" distB="0" distL="0" distR="0" wp14:anchorId="587337AB" wp14:editId="5EA78AF7">
            <wp:extent cx="3805186" cy="5504814"/>
            <wp:effectExtent l="0" t="0" r="5080" b="1270"/>
            <wp:docPr id="2912073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5186" cy="5504814"/>
                    </a:xfrm>
                    <a:prstGeom prst="rect">
                      <a:avLst/>
                    </a:prstGeom>
                    <a:noFill/>
                  </pic:spPr>
                </pic:pic>
              </a:graphicData>
            </a:graphic>
          </wp:inline>
        </w:drawing>
      </w:r>
    </w:p>
    <w:p w14:paraId="0E86657B" w14:textId="0D4C0869" w:rsidR="009E20CC" w:rsidRDefault="009E20CC"/>
    <w:p w14:paraId="6FA4CBB3" w14:textId="317B1965" w:rsidR="009E20CC" w:rsidRDefault="009E20CC"/>
    <w:p w14:paraId="6E2D5B73" w14:textId="77777777" w:rsidR="001133AF" w:rsidRDefault="001133AF">
      <w:pPr>
        <w:rPr>
          <w:noProof/>
        </w:rPr>
      </w:pPr>
    </w:p>
    <w:p w14:paraId="000C885A" w14:textId="195646F0" w:rsidR="009E20CC" w:rsidRDefault="003860CB">
      <w:r w:rsidRPr="00CC5EE0">
        <w:rPr>
          <w:noProof/>
        </w:rPr>
        <w:lastRenderedPageBreak/>
        <w:drawing>
          <wp:anchor distT="0" distB="0" distL="114300" distR="114300" simplePos="0" relativeHeight="251680768" behindDoc="1" locked="0" layoutInCell="1" allowOverlap="1" wp14:anchorId="66CA198C" wp14:editId="6A924223">
            <wp:simplePos x="0" y="0"/>
            <wp:positionH relativeFrom="page">
              <wp:posOffset>-66675</wp:posOffset>
            </wp:positionH>
            <wp:positionV relativeFrom="paragraph">
              <wp:posOffset>4611370</wp:posOffset>
            </wp:positionV>
            <wp:extent cx="7557135" cy="5443220"/>
            <wp:effectExtent l="0" t="0" r="5715" b="5080"/>
            <wp:wrapNone/>
            <wp:docPr id="144599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9725" name=""/>
                    <pic:cNvPicPr/>
                  </pic:nvPicPr>
                  <pic:blipFill>
                    <a:blip r:embed="rId11">
                      <a:extLst>
                        <a:ext uri="{28A0092B-C50C-407E-A947-70E740481C1C}">
                          <a14:useLocalDpi xmlns:a14="http://schemas.microsoft.com/office/drawing/2010/main" val="0"/>
                        </a:ext>
                      </a:extLst>
                    </a:blip>
                    <a:stretch>
                      <a:fillRect/>
                    </a:stretch>
                  </pic:blipFill>
                  <pic:spPr>
                    <a:xfrm>
                      <a:off x="0" y="0"/>
                      <a:ext cx="7557135" cy="54432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1" locked="0" layoutInCell="1" allowOverlap="1" wp14:anchorId="331246D7" wp14:editId="6C704B73">
            <wp:simplePos x="0" y="0"/>
            <wp:positionH relativeFrom="page">
              <wp:align>left</wp:align>
            </wp:positionH>
            <wp:positionV relativeFrom="page">
              <wp:align>top</wp:align>
            </wp:positionV>
            <wp:extent cx="7552800" cy="5338800"/>
            <wp:effectExtent l="0" t="0" r="0" b="0"/>
            <wp:wrapTight wrapText="bothSides">
              <wp:wrapPolygon edited="0">
                <wp:start x="0" y="0"/>
                <wp:lineTo x="0" y="21505"/>
                <wp:lineTo x="21520" y="21505"/>
                <wp:lineTo x="21520" y="0"/>
                <wp:lineTo x="0" y="0"/>
              </wp:wrapPolygon>
            </wp:wrapTight>
            <wp:docPr id="15185099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2800" cy="5338800"/>
                    </a:xfrm>
                    <a:prstGeom prst="rect">
                      <a:avLst/>
                    </a:prstGeom>
                    <a:noFill/>
                  </pic:spPr>
                </pic:pic>
              </a:graphicData>
            </a:graphic>
            <wp14:sizeRelH relativeFrom="margin">
              <wp14:pctWidth>0</wp14:pctWidth>
            </wp14:sizeRelH>
            <wp14:sizeRelV relativeFrom="margin">
              <wp14:pctHeight>0</wp14:pctHeight>
            </wp14:sizeRelV>
          </wp:anchor>
        </w:drawing>
      </w:r>
    </w:p>
    <w:p w14:paraId="0177E4FD" w14:textId="1DD5036C" w:rsidR="00CC5EE0" w:rsidRDefault="00CC5EE0">
      <w:pPr>
        <w:rPr>
          <w:noProof/>
        </w:rPr>
      </w:pPr>
    </w:p>
    <w:p w14:paraId="46428389" w14:textId="0A6C742B" w:rsidR="00CC5EE0" w:rsidRDefault="00CC5EE0">
      <w:pPr>
        <w:rPr>
          <w:noProof/>
        </w:rPr>
      </w:pPr>
    </w:p>
    <w:p w14:paraId="28E1DBA3" w14:textId="0EF190BA" w:rsidR="006333EF" w:rsidRDefault="006333EF">
      <w:pPr>
        <w:rPr>
          <w:noProof/>
        </w:rPr>
      </w:pPr>
    </w:p>
    <w:p w14:paraId="3A420A20" w14:textId="73E616FF" w:rsidR="006333EF" w:rsidRDefault="006333EF">
      <w:pPr>
        <w:rPr>
          <w:noProof/>
        </w:rPr>
      </w:pPr>
    </w:p>
    <w:p w14:paraId="028C8590" w14:textId="5E3E93D4" w:rsidR="006333EF" w:rsidRDefault="006333EF">
      <w:pPr>
        <w:rPr>
          <w:noProof/>
        </w:rPr>
      </w:pPr>
    </w:p>
    <w:p w14:paraId="087FFA1C" w14:textId="07F3496D" w:rsidR="006333EF" w:rsidRDefault="006333EF">
      <w:pPr>
        <w:rPr>
          <w:noProof/>
        </w:rPr>
      </w:pPr>
    </w:p>
    <w:p w14:paraId="216540B1" w14:textId="428A85F9" w:rsidR="006333EF" w:rsidRDefault="006333EF">
      <w:pPr>
        <w:rPr>
          <w:noProof/>
        </w:rPr>
      </w:pPr>
    </w:p>
    <w:p w14:paraId="0820451C" w14:textId="143333CA" w:rsidR="006333EF" w:rsidRDefault="006333EF">
      <w:pPr>
        <w:rPr>
          <w:noProof/>
        </w:rPr>
      </w:pPr>
    </w:p>
    <w:p w14:paraId="210CB5CC" w14:textId="41D2720C" w:rsidR="006333EF" w:rsidRDefault="006333EF">
      <w:pPr>
        <w:rPr>
          <w:noProof/>
        </w:rPr>
      </w:pPr>
    </w:p>
    <w:p w14:paraId="4A6EA3B8" w14:textId="0DA99712" w:rsidR="006333EF" w:rsidRDefault="006333EF">
      <w:pPr>
        <w:rPr>
          <w:noProof/>
        </w:rPr>
      </w:pPr>
    </w:p>
    <w:p w14:paraId="33BA51C4" w14:textId="4EA12E54" w:rsidR="006333EF" w:rsidRDefault="006333EF">
      <w:pPr>
        <w:rPr>
          <w:noProof/>
        </w:rPr>
      </w:pPr>
    </w:p>
    <w:p w14:paraId="573F8DAF" w14:textId="7BA5AAE6" w:rsidR="006333EF" w:rsidRDefault="006333EF">
      <w:pPr>
        <w:rPr>
          <w:noProof/>
        </w:rPr>
      </w:pPr>
    </w:p>
    <w:p w14:paraId="5B52CA79" w14:textId="160398E0" w:rsidR="006333EF" w:rsidRDefault="006333EF">
      <w:pPr>
        <w:rPr>
          <w:noProof/>
        </w:rPr>
      </w:pPr>
    </w:p>
    <w:p w14:paraId="6C60CE99" w14:textId="43338BB8" w:rsidR="006333EF" w:rsidRDefault="006333EF">
      <w:pPr>
        <w:rPr>
          <w:noProof/>
        </w:rPr>
      </w:pPr>
    </w:p>
    <w:p w14:paraId="0D0DD853" w14:textId="541DE13A" w:rsidR="006333EF" w:rsidRDefault="006333EF">
      <w:pPr>
        <w:rPr>
          <w:noProof/>
        </w:rPr>
      </w:pPr>
    </w:p>
    <w:p w14:paraId="4E596676" w14:textId="5B50EBEA" w:rsidR="006333EF" w:rsidRDefault="006333EF">
      <w:pPr>
        <w:rPr>
          <w:noProof/>
        </w:rPr>
      </w:pPr>
    </w:p>
    <w:p w14:paraId="7E5562AC" w14:textId="02621096" w:rsidR="006333EF" w:rsidRDefault="003860CB">
      <w:pPr>
        <w:rPr>
          <w:noProof/>
        </w:rPr>
      </w:pPr>
      <w:r>
        <w:rPr>
          <w:noProof/>
          <w14:ligatures w14:val="standardContextual"/>
        </w:rPr>
        <w:lastRenderedPageBreak/>
        <mc:AlternateContent>
          <mc:Choice Requires="wps">
            <w:drawing>
              <wp:anchor distT="0" distB="0" distL="114300" distR="114300" simplePos="0" relativeHeight="251671552" behindDoc="0" locked="0" layoutInCell="1" allowOverlap="1" wp14:anchorId="5B45663F" wp14:editId="1A3F720B">
                <wp:simplePos x="0" y="0"/>
                <wp:positionH relativeFrom="margin">
                  <wp:posOffset>-409575</wp:posOffset>
                </wp:positionH>
                <wp:positionV relativeFrom="page">
                  <wp:posOffset>152400</wp:posOffset>
                </wp:positionV>
                <wp:extent cx="6989445" cy="5505450"/>
                <wp:effectExtent l="0" t="0" r="0" b="0"/>
                <wp:wrapNone/>
                <wp:docPr id="316347615" name="Text Box 2"/>
                <wp:cNvGraphicFramePr/>
                <a:graphic xmlns:a="http://schemas.openxmlformats.org/drawingml/2006/main">
                  <a:graphicData uri="http://schemas.microsoft.com/office/word/2010/wordprocessingShape">
                    <wps:wsp>
                      <wps:cNvSpPr txBox="1"/>
                      <wps:spPr>
                        <a:xfrm>
                          <a:off x="0" y="0"/>
                          <a:ext cx="6989445" cy="5505450"/>
                        </a:xfrm>
                        <a:prstGeom prst="rect">
                          <a:avLst/>
                        </a:prstGeom>
                        <a:noFill/>
                        <a:ln w="6350">
                          <a:noFill/>
                        </a:ln>
                      </wps:spPr>
                      <wps:txbx>
                        <w:txbxContent>
                          <w:p w14:paraId="2A49702C" w14:textId="35AD689E" w:rsidR="0010649E" w:rsidRPr="00DC3EDC" w:rsidRDefault="006333EF" w:rsidP="0010649E">
                            <w:pPr>
                              <w:rPr>
                                <w:rFonts w:ascii="Segoe UI Variable Small Semibol" w:hAnsi="Segoe UI Variable Small Semibol"/>
                                <w:b/>
                                <w:bCs/>
                                <w:color w:val="C00000"/>
                                <w:sz w:val="44"/>
                                <w:szCs w:val="44"/>
                              </w:rPr>
                            </w:pPr>
                            <w:r>
                              <w:rPr>
                                <w:rFonts w:ascii="Segoe UI Variable Small Semibol" w:hAnsi="Segoe UI Variable Small Semibol"/>
                                <w:b/>
                                <w:bCs/>
                                <w:noProof/>
                                <w:color w:val="C00000"/>
                                <w:sz w:val="44"/>
                                <w:szCs w:val="44"/>
                                <w14:ligatures w14:val="standardContextual"/>
                              </w:rPr>
                              <w:drawing>
                                <wp:inline distT="0" distB="0" distL="0" distR="0" wp14:anchorId="7FCC1AB6" wp14:editId="1EB23524">
                                  <wp:extent cx="361950" cy="257175"/>
                                  <wp:effectExtent l="0" t="0" r="0" b="9525"/>
                                  <wp:docPr id="17496145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83110" name="Picture 1543283110"/>
                                          <pic:cNvPicPr/>
                                        </pic:nvPicPr>
                                        <pic:blipFill>
                                          <a:blip r:embed="rId8">
                                            <a:extLst>
                                              <a:ext uri="{28A0092B-C50C-407E-A947-70E740481C1C}">
                                                <a14:useLocalDpi xmlns:a14="http://schemas.microsoft.com/office/drawing/2010/main" val="0"/>
                                              </a:ext>
                                            </a:extLst>
                                          </a:blip>
                                          <a:stretch>
                                            <a:fillRect/>
                                          </a:stretch>
                                        </pic:blipFill>
                                        <pic:spPr>
                                          <a:xfrm>
                                            <a:off x="0" y="0"/>
                                            <a:ext cx="361950" cy="257175"/>
                                          </a:xfrm>
                                          <a:prstGeom prst="rect">
                                            <a:avLst/>
                                          </a:prstGeom>
                                        </pic:spPr>
                                      </pic:pic>
                                    </a:graphicData>
                                  </a:graphic>
                                </wp:inline>
                              </w:drawing>
                            </w:r>
                            <w:r>
                              <w:rPr>
                                <w:rFonts w:ascii="Segoe UI Variable Small Semibol" w:hAnsi="Segoe UI Variable Small Semibol"/>
                                <w:b/>
                                <w:bCs/>
                                <w:color w:val="C00000"/>
                                <w:sz w:val="44"/>
                                <w:szCs w:val="44"/>
                              </w:rPr>
                              <w:t xml:space="preserve"> </w:t>
                            </w:r>
                            <w:r w:rsidR="009A03F8" w:rsidRPr="00DC3EDC">
                              <w:rPr>
                                <w:rFonts w:ascii="Segoe UI Variable Small Semibol" w:hAnsi="Segoe UI Variable Small Semibol"/>
                                <w:b/>
                                <w:bCs/>
                                <w:color w:val="C00000"/>
                                <w:sz w:val="44"/>
                                <w:szCs w:val="44"/>
                              </w:rPr>
                              <w:t xml:space="preserve">Work from </w:t>
                            </w:r>
                            <w:r w:rsidR="0010649E" w:rsidRPr="00DC3EDC">
                              <w:rPr>
                                <w:rFonts w:ascii="Segoe UI Variable Small Semibol" w:hAnsi="Segoe UI Variable Small Semibol"/>
                                <w:b/>
                                <w:bCs/>
                                <w:color w:val="C00000"/>
                                <w:sz w:val="44"/>
                                <w:szCs w:val="44"/>
                              </w:rPr>
                              <w:t>Stanley Sports Hub</w:t>
                            </w:r>
                          </w:p>
                          <w:p w14:paraId="16E95DF9" w14:textId="62EA30E0" w:rsidR="0010649E" w:rsidRPr="003860CB" w:rsidRDefault="0010649E" w:rsidP="0010649E">
                            <w:pPr>
                              <w:rPr>
                                <w:sz w:val="28"/>
                                <w:szCs w:val="28"/>
                              </w:rPr>
                            </w:pPr>
                            <w:r w:rsidRPr="003860CB">
                              <w:rPr>
                                <w:sz w:val="28"/>
                                <w:szCs w:val="28"/>
                              </w:rPr>
                              <w:t xml:space="preserve">All of our employees are based at our state-of-the-art Stanley Sports Hub. The £4m community facility developed and operated by Accrington Stanley Community Trust provides a fantastic working environment. </w:t>
                            </w:r>
                            <w:r w:rsidR="009A03F8" w:rsidRPr="003860CB">
                              <w:rPr>
                                <w:sz w:val="28"/>
                                <w:szCs w:val="28"/>
                              </w:rPr>
                              <w:t>It’s also the training base for Accrington Stanley Football Club’s professional footballers and Academy players.</w:t>
                            </w:r>
                          </w:p>
                          <w:p w14:paraId="495DD038" w14:textId="1BD0A447" w:rsidR="0010649E" w:rsidRPr="003860CB" w:rsidRDefault="0010649E" w:rsidP="0010649E">
                            <w:pPr>
                              <w:rPr>
                                <w:sz w:val="28"/>
                                <w:szCs w:val="28"/>
                              </w:rPr>
                            </w:pPr>
                            <w:r w:rsidRPr="003860CB">
                              <w:rPr>
                                <w:sz w:val="28"/>
                                <w:szCs w:val="28"/>
                              </w:rPr>
                              <w:t>Stanley Sports Hub provides exceptional indoor and outdoor facilities including;</w:t>
                            </w:r>
                          </w:p>
                          <w:p w14:paraId="46B364D8"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Full size floodlit artificial football pitch.</w:t>
                            </w:r>
                          </w:p>
                          <w:p w14:paraId="6B3089FC"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Small sided floodlit artificial football cage.</w:t>
                            </w:r>
                          </w:p>
                          <w:p w14:paraId="402A6861"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Grass football pitches which can cater for various formats such as 5v5, 7v7, 9v9 and 11v11.</w:t>
                            </w:r>
                          </w:p>
                          <w:p w14:paraId="35F3375E"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Two cafeterias with refreshments available.</w:t>
                            </w:r>
                          </w:p>
                          <w:p w14:paraId="4E9FDABA"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Sports Hall</w:t>
                            </w:r>
                          </w:p>
                          <w:p w14:paraId="6596F9A5"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Four training rooms which can accommodate up to 16 or 24 people.</w:t>
                            </w:r>
                          </w:p>
                          <w:p w14:paraId="6BF4143E"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Two meeting rooms for up to 6 or 12 people.</w:t>
                            </w:r>
                          </w:p>
                          <w:p w14:paraId="0DB97E8B"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State of the art Gym</w:t>
                            </w:r>
                          </w:p>
                          <w:p w14:paraId="20386341"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Conference room with balcony for up to 24 people with stunning panoramic views.</w:t>
                            </w:r>
                          </w:p>
                          <w:p w14:paraId="2E447667"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Four full size team changing rooms.</w:t>
                            </w:r>
                          </w:p>
                          <w:p w14:paraId="137F1354"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Two officials changing rooms.</w:t>
                            </w:r>
                          </w:p>
                          <w:p w14:paraId="0D15430D"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 xml:space="preserve">Public toilet facilities </w:t>
                            </w:r>
                            <w:proofErr w:type="spellStart"/>
                            <w:r w:rsidRPr="003860CB">
                              <w:rPr>
                                <w:rFonts w:asciiTheme="minorHAnsi" w:hAnsiTheme="minorHAnsi" w:cstheme="minorHAnsi"/>
                                <w:sz w:val="28"/>
                                <w:szCs w:val="28"/>
                              </w:rPr>
                              <w:t>inc</w:t>
                            </w:r>
                            <w:proofErr w:type="spellEnd"/>
                            <w:r w:rsidRPr="003860CB">
                              <w:rPr>
                                <w:rFonts w:asciiTheme="minorHAnsi" w:hAnsiTheme="minorHAnsi" w:cstheme="minorHAnsi"/>
                                <w:sz w:val="28"/>
                                <w:szCs w:val="28"/>
                              </w:rPr>
                              <w:t xml:space="preserve"> disabled.</w:t>
                            </w:r>
                          </w:p>
                          <w:p w14:paraId="03BA12C8"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Free onsite parking (up to 75 spaces) for users of the site.</w:t>
                            </w:r>
                          </w:p>
                          <w:p w14:paraId="143D6CA7" w14:textId="146F39F5"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Accrington Stanley Community Trust offices.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5663F" id="_x0000_s1028" type="#_x0000_t202" style="position:absolute;margin-left:-32.25pt;margin-top:12pt;width:550.35pt;height:43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" filled="f" stroked="f" strokeweight=".5pt">
                <v:textbox>
                  <w:txbxContent>
                    <w:p w14:paraId="2A49702C" w14:textId="35AD689E" w:rsidR="0010649E" w:rsidRPr="00DC3EDC" w:rsidRDefault="006333EF" w:rsidP="0010649E">
                      <w:pPr>
                        <w:rPr>
                          <w:rFonts w:ascii="Segoe UI Variable Small Semibol" w:hAnsi="Segoe UI Variable Small Semibol"/>
                          <w:b/>
                          <w:bCs/>
                          <w:color w:val="C00000"/>
                          <w:sz w:val="44"/>
                          <w:szCs w:val="44"/>
                        </w:rPr>
                      </w:pPr>
                      <w:r>
                        <w:rPr>
                          <w:rFonts w:ascii="Segoe UI Variable Small Semibol" w:hAnsi="Segoe UI Variable Small Semibol"/>
                          <w:b/>
                          <w:bCs/>
                          <w:noProof/>
                          <w:color w:val="C00000"/>
                          <w:sz w:val="44"/>
                          <w:szCs w:val="44"/>
                          <w14:ligatures w14:val="standardContextual"/>
                        </w:rPr>
                        <w:drawing>
                          <wp:inline distT="0" distB="0" distL="0" distR="0" wp14:anchorId="7FCC1AB6" wp14:editId="1EB23524">
                            <wp:extent cx="361950" cy="257175"/>
                            <wp:effectExtent l="0" t="0" r="0" b="9525"/>
                            <wp:docPr id="17496145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83110" name="Picture 1543283110"/>
                                    <pic:cNvPicPr/>
                                  </pic:nvPicPr>
                                  <pic:blipFill>
                                    <a:blip r:embed="rId8">
                                      <a:extLst>
                                        <a:ext uri="{28A0092B-C50C-407E-A947-70E740481C1C}">
                                          <a14:useLocalDpi xmlns:a14="http://schemas.microsoft.com/office/drawing/2010/main" val="0"/>
                                        </a:ext>
                                      </a:extLst>
                                    </a:blip>
                                    <a:stretch>
                                      <a:fillRect/>
                                    </a:stretch>
                                  </pic:blipFill>
                                  <pic:spPr>
                                    <a:xfrm>
                                      <a:off x="0" y="0"/>
                                      <a:ext cx="361950" cy="257175"/>
                                    </a:xfrm>
                                    <a:prstGeom prst="rect">
                                      <a:avLst/>
                                    </a:prstGeom>
                                  </pic:spPr>
                                </pic:pic>
                              </a:graphicData>
                            </a:graphic>
                          </wp:inline>
                        </w:drawing>
                      </w:r>
                      <w:r>
                        <w:rPr>
                          <w:rFonts w:ascii="Segoe UI Variable Small Semibol" w:hAnsi="Segoe UI Variable Small Semibol"/>
                          <w:b/>
                          <w:bCs/>
                          <w:color w:val="C00000"/>
                          <w:sz w:val="44"/>
                          <w:szCs w:val="44"/>
                        </w:rPr>
                        <w:t xml:space="preserve"> </w:t>
                      </w:r>
                      <w:r w:rsidR="009A03F8" w:rsidRPr="00DC3EDC">
                        <w:rPr>
                          <w:rFonts w:ascii="Segoe UI Variable Small Semibol" w:hAnsi="Segoe UI Variable Small Semibol"/>
                          <w:b/>
                          <w:bCs/>
                          <w:color w:val="C00000"/>
                          <w:sz w:val="44"/>
                          <w:szCs w:val="44"/>
                        </w:rPr>
                        <w:t xml:space="preserve">Work from </w:t>
                      </w:r>
                      <w:r w:rsidR="0010649E" w:rsidRPr="00DC3EDC">
                        <w:rPr>
                          <w:rFonts w:ascii="Segoe UI Variable Small Semibol" w:hAnsi="Segoe UI Variable Small Semibol"/>
                          <w:b/>
                          <w:bCs/>
                          <w:color w:val="C00000"/>
                          <w:sz w:val="44"/>
                          <w:szCs w:val="44"/>
                        </w:rPr>
                        <w:t>Stanley Sports Hub</w:t>
                      </w:r>
                    </w:p>
                    <w:p w14:paraId="16E95DF9" w14:textId="62EA30E0" w:rsidR="0010649E" w:rsidRPr="003860CB" w:rsidRDefault="0010649E" w:rsidP="0010649E">
                      <w:pPr>
                        <w:rPr>
                          <w:sz w:val="28"/>
                          <w:szCs w:val="28"/>
                        </w:rPr>
                      </w:pPr>
                      <w:r w:rsidRPr="003860CB">
                        <w:rPr>
                          <w:sz w:val="28"/>
                          <w:szCs w:val="28"/>
                        </w:rPr>
                        <w:t xml:space="preserve">All of our employees are based at our state-of-the-art Stanley Sports Hub. The £4m community facility developed and operated by Accrington Stanley Community Trust provides a fantastic working environment. </w:t>
                      </w:r>
                      <w:r w:rsidR="009A03F8" w:rsidRPr="003860CB">
                        <w:rPr>
                          <w:sz w:val="28"/>
                          <w:szCs w:val="28"/>
                        </w:rPr>
                        <w:t>It’s also the training base for Accrington Stanley Football Club’s professional footballers and Academy players.</w:t>
                      </w:r>
                    </w:p>
                    <w:p w14:paraId="495DD038" w14:textId="1BD0A447" w:rsidR="0010649E" w:rsidRPr="003860CB" w:rsidRDefault="0010649E" w:rsidP="0010649E">
                      <w:pPr>
                        <w:rPr>
                          <w:sz w:val="28"/>
                          <w:szCs w:val="28"/>
                        </w:rPr>
                      </w:pPr>
                      <w:r w:rsidRPr="003860CB">
                        <w:rPr>
                          <w:sz w:val="28"/>
                          <w:szCs w:val="28"/>
                        </w:rPr>
                        <w:t>Stanley Sports Hub provides exceptional indoor and outdoor facilities including;</w:t>
                      </w:r>
                    </w:p>
                    <w:p w14:paraId="46B364D8"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Full size floodlit artificial football pitch.</w:t>
                      </w:r>
                    </w:p>
                    <w:p w14:paraId="6B3089FC"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Small sided floodlit artificial football cage.</w:t>
                      </w:r>
                    </w:p>
                    <w:p w14:paraId="402A6861"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Grass football pitches which can cater for various formats such as 5v5, 7v7, 9v9 and 11v11.</w:t>
                      </w:r>
                    </w:p>
                    <w:p w14:paraId="35F3375E"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Two cafeterias with refreshments available.</w:t>
                      </w:r>
                    </w:p>
                    <w:p w14:paraId="4E9FDABA"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Sports Hall</w:t>
                      </w:r>
                    </w:p>
                    <w:p w14:paraId="6596F9A5"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Four training rooms which can accommodate up to 16 or 24 people.</w:t>
                      </w:r>
                    </w:p>
                    <w:p w14:paraId="6BF4143E"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Two meeting rooms for up to 6 or 12 people.</w:t>
                      </w:r>
                    </w:p>
                    <w:p w14:paraId="0DB97E8B"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State of the art Gym</w:t>
                      </w:r>
                    </w:p>
                    <w:p w14:paraId="20386341"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Conference room with balcony for up to 24 people with stunning panoramic views.</w:t>
                      </w:r>
                    </w:p>
                    <w:p w14:paraId="2E447667"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Four full size team changing rooms.</w:t>
                      </w:r>
                    </w:p>
                    <w:p w14:paraId="137F1354"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Two officials changing rooms.</w:t>
                      </w:r>
                    </w:p>
                    <w:p w14:paraId="0D15430D"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 xml:space="preserve">Public toilet facilities </w:t>
                      </w:r>
                      <w:proofErr w:type="spellStart"/>
                      <w:r w:rsidRPr="003860CB">
                        <w:rPr>
                          <w:rFonts w:asciiTheme="minorHAnsi" w:hAnsiTheme="minorHAnsi" w:cstheme="minorHAnsi"/>
                          <w:sz w:val="28"/>
                          <w:szCs w:val="28"/>
                        </w:rPr>
                        <w:t>inc</w:t>
                      </w:r>
                      <w:proofErr w:type="spellEnd"/>
                      <w:r w:rsidRPr="003860CB">
                        <w:rPr>
                          <w:rFonts w:asciiTheme="minorHAnsi" w:hAnsiTheme="minorHAnsi" w:cstheme="minorHAnsi"/>
                          <w:sz w:val="28"/>
                          <w:szCs w:val="28"/>
                        </w:rPr>
                        <w:t xml:space="preserve"> disabled.</w:t>
                      </w:r>
                    </w:p>
                    <w:p w14:paraId="03BA12C8"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Free onsite parking (up to 75 spaces) for users of the site.</w:t>
                      </w:r>
                    </w:p>
                    <w:p w14:paraId="143D6CA7" w14:textId="146F39F5"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Accrington Stanley Community Trust offices.</w:t>
                      </w:r>
                    </w:p>
                  </w:txbxContent>
                </v:textbox>
                <w10:wrap anchorx="margin" anchory="page"/>
              </v:shape>
            </w:pict>
          </mc:Fallback>
        </mc:AlternateContent>
      </w:r>
    </w:p>
    <w:p w14:paraId="77592F64" w14:textId="09A6B644" w:rsidR="0010649E" w:rsidRDefault="0010649E">
      <w:pPr>
        <w:rPr>
          <w:noProof/>
        </w:rPr>
      </w:pPr>
    </w:p>
    <w:p w14:paraId="383ED3CF" w14:textId="033741EF" w:rsidR="0010649E" w:rsidRDefault="0010649E">
      <w:pPr>
        <w:rPr>
          <w:noProof/>
        </w:rPr>
      </w:pPr>
    </w:p>
    <w:p w14:paraId="7313B7BF" w14:textId="70A0439C" w:rsidR="0010649E" w:rsidRDefault="0010649E">
      <w:pPr>
        <w:rPr>
          <w:noProof/>
        </w:rPr>
      </w:pPr>
    </w:p>
    <w:p w14:paraId="145E737A" w14:textId="7FB7B999" w:rsidR="0010649E" w:rsidRDefault="0010649E">
      <w:pPr>
        <w:rPr>
          <w:noProof/>
        </w:rPr>
      </w:pPr>
    </w:p>
    <w:p w14:paraId="14A3FEF3" w14:textId="0ADFE2EA" w:rsidR="0010649E" w:rsidRDefault="0010649E">
      <w:pPr>
        <w:rPr>
          <w:noProof/>
        </w:rPr>
      </w:pPr>
    </w:p>
    <w:p w14:paraId="0F5597C3" w14:textId="0FE03223" w:rsidR="0010649E" w:rsidRDefault="0010649E">
      <w:pPr>
        <w:rPr>
          <w:noProof/>
        </w:rPr>
      </w:pPr>
    </w:p>
    <w:p w14:paraId="18B0A194" w14:textId="5FC81B88" w:rsidR="0010649E" w:rsidRDefault="0010649E">
      <w:pPr>
        <w:rPr>
          <w:noProof/>
        </w:rPr>
      </w:pPr>
    </w:p>
    <w:p w14:paraId="619A35D7" w14:textId="49E3C0FB" w:rsidR="00CC5EE0" w:rsidRDefault="00CC5EE0">
      <w:pPr>
        <w:rPr>
          <w:noProof/>
        </w:rPr>
      </w:pPr>
    </w:p>
    <w:p w14:paraId="105C580A" w14:textId="6D82407D" w:rsidR="0010649E" w:rsidRDefault="0010649E">
      <w:pPr>
        <w:rPr>
          <w:noProof/>
        </w:rPr>
      </w:pPr>
    </w:p>
    <w:p w14:paraId="3816A4EA" w14:textId="6372715F" w:rsidR="0010649E" w:rsidRDefault="0010649E">
      <w:pPr>
        <w:rPr>
          <w:noProof/>
        </w:rPr>
      </w:pPr>
    </w:p>
    <w:p w14:paraId="337CEFE7" w14:textId="05944967" w:rsidR="0010649E" w:rsidRDefault="0010649E">
      <w:pPr>
        <w:rPr>
          <w:noProof/>
        </w:rPr>
      </w:pPr>
    </w:p>
    <w:p w14:paraId="02323F6D" w14:textId="1DD00C5B" w:rsidR="0010649E" w:rsidRDefault="0010649E">
      <w:pPr>
        <w:rPr>
          <w:noProof/>
        </w:rPr>
      </w:pPr>
    </w:p>
    <w:p w14:paraId="19388BF0" w14:textId="7007871D" w:rsidR="0010649E" w:rsidRDefault="0010649E">
      <w:pPr>
        <w:rPr>
          <w:noProof/>
        </w:rPr>
      </w:pPr>
    </w:p>
    <w:p w14:paraId="78B7B209" w14:textId="41226522" w:rsidR="0010649E" w:rsidRDefault="0010649E">
      <w:pPr>
        <w:rPr>
          <w:noProof/>
        </w:rPr>
      </w:pPr>
    </w:p>
    <w:p w14:paraId="46D36EAB" w14:textId="5934EAF3" w:rsidR="00CC5EE0" w:rsidRDefault="00CC5EE0">
      <w:pPr>
        <w:rPr>
          <w:noProof/>
        </w:rPr>
      </w:pPr>
    </w:p>
    <w:p w14:paraId="53788FAC" w14:textId="7EB0FBC5" w:rsidR="0010649E" w:rsidRDefault="0010649E">
      <w:pPr>
        <w:rPr>
          <w:noProof/>
        </w:rPr>
      </w:pPr>
    </w:p>
    <w:p w14:paraId="6BC19075" w14:textId="620EB763" w:rsidR="00CC5EE0" w:rsidRDefault="003860CB">
      <w:pPr>
        <w:rPr>
          <w:noProof/>
        </w:rPr>
      </w:pPr>
      <w:r>
        <w:rPr>
          <w:noProof/>
        </w:rPr>
        <w:drawing>
          <wp:anchor distT="0" distB="0" distL="114300" distR="114300" simplePos="0" relativeHeight="251672576" behindDoc="1" locked="0" layoutInCell="1" allowOverlap="1" wp14:anchorId="01B6BAF7" wp14:editId="2EA72DCB">
            <wp:simplePos x="0" y="0"/>
            <wp:positionH relativeFrom="margin">
              <wp:posOffset>-428625</wp:posOffset>
            </wp:positionH>
            <wp:positionV relativeFrom="page">
              <wp:posOffset>5743576</wp:posOffset>
            </wp:positionV>
            <wp:extent cx="7493037" cy="4951730"/>
            <wp:effectExtent l="0" t="0" r="0" b="1270"/>
            <wp:wrapNone/>
            <wp:docPr id="8587575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98228" cy="4955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26ABA" w14:textId="0B01E083" w:rsidR="00CC5EE0" w:rsidRPr="00CC5EE0" w:rsidRDefault="00CC5EE0" w:rsidP="00CC5EE0"/>
    <w:p w14:paraId="4CC1859C" w14:textId="77777777" w:rsidR="00CC5EE0" w:rsidRPr="00CC5EE0" w:rsidRDefault="00CC5EE0" w:rsidP="00CC5EE0"/>
    <w:p w14:paraId="6541A5E0" w14:textId="595C4FD1" w:rsidR="00CC5EE0" w:rsidRPr="00CC5EE0" w:rsidRDefault="00CC5EE0" w:rsidP="00CC5EE0">
      <w:pPr>
        <w:tabs>
          <w:tab w:val="left" w:pos="2955"/>
        </w:tabs>
      </w:pPr>
    </w:p>
    <w:p w14:paraId="18EFE1EB" w14:textId="502DCFB7" w:rsidR="009E20CC" w:rsidRDefault="009E20CC"/>
    <w:p w14:paraId="2801DC43" w14:textId="77777777" w:rsidR="009E20CC" w:rsidRDefault="009E20CC"/>
    <w:p w14:paraId="3FA9453C" w14:textId="77777777" w:rsidR="009E20CC" w:rsidRDefault="009E20CC"/>
    <w:p w14:paraId="1FF5F9F5" w14:textId="77777777" w:rsidR="009E20CC" w:rsidRDefault="009E20CC"/>
    <w:p w14:paraId="4B2E730F" w14:textId="77777777" w:rsidR="009E20CC" w:rsidRDefault="009E20CC"/>
    <w:p w14:paraId="4F442A8D" w14:textId="77777777" w:rsidR="009E20CC" w:rsidRDefault="009E20CC"/>
    <w:p w14:paraId="67921C16" w14:textId="77777777" w:rsidR="009E20CC" w:rsidRDefault="009E20CC"/>
    <w:p w14:paraId="6BDA93CE" w14:textId="77777777" w:rsidR="009E20CC" w:rsidRDefault="009E20CC"/>
    <w:p w14:paraId="3473DF74" w14:textId="77777777" w:rsidR="009E20CC" w:rsidRDefault="009E20CC"/>
    <w:p w14:paraId="0C762167" w14:textId="77777777" w:rsidR="009E20CC" w:rsidRDefault="009E20CC"/>
    <w:p w14:paraId="41E92AD6" w14:textId="77777777" w:rsidR="009E20CC" w:rsidRDefault="009E20CC"/>
    <w:p w14:paraId="5CC13D73" w14:textId="77777777" w:rsidR="009E20CC" w:rsidRDefault="009E20CC"/>
    <w:p w14:paraId="6F844774" w14:textId="77777777" w:rsidR="009E20CC" w:rsidRDefault="009E20CC"/>
    <w:p w14:paraId="17D3F644" w14:textId="77777777" w:rsidR="00806E63" w:rsidRDefault="00806E63"/>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2419"/>
        <w:gridCol w:w="5386"/>
      </w:tblGrid>
      <w:tr w:rsidR="002B42D8" w:rsidRPr="002B42D8" w14:paraId="5E2B7F68" w14:textId="77777777" w:rsidTr="00CF1582">
        <w:tc>
          <w:tcPr>
            <w:tcW w:w="2538" w:type="dxa"/>
            <w:shd w:val="clear" w:color="auto" w:fill="C00000"/>
          </w:tcPr>
          <w:p w14:paraId="57E01E35" w14:textId="77777777" w:rsidR="002B42D8" w:rsidRPr="00044E8C" w:rsidRDefault="002B42D8" w:rsidP="002B42D8">
            <w:pPr>
              <w:spacing w:after="0" w:line="240" w:lineRule="auto"/>
              <w:rPr>
                <w:rFonts w:eastAsia="Times New Roman" w:cstheme="minorHAnsi"/>
                <w:b/>
              </w:rPr>
            </w:pPr>
            <w:r w:rsidRPr="00044E8C">
              <w:rPr>
                <w:rFonts w:eastAsia="Times New Roman" w:cstheme="minorHAnsi"/>
                <w:b/>
              </w:rPr>
              <w:t>Job Title</w:t>
            </w:r>
          </w:p>
        </w:tc>
        <w:tc>
          <w:tcPr>
            <w:tcW w:w="7805" w:type="dxa"/>
            <w:gridSpan w:val="2"/>
          </w:tcPr>
          <w:p w14:paraId="4BF3AC72" w14:textId="53247C50" w:rsidR="002B42D8" w:rsidRPr="00044E8C" w:rsidRDefault="00277002" w:rsidP="002B42D8">
            <w:pPr>
              <w:spacing w:after="0" w:line="240" w:lineRule="auto"/>
              <w:rPr>
                <w:rFonts w:eastAsia="Times New Roman" w:cstheme="minorHAnsi"/>
              </w:rPr>
            </w:pPr>
            <w:r w:rsidRPr="00044E8C">
              <w:rPr>
                <w:rFonts w:eastAsia="Times New Roman" w:cstheme="minorHAnsi"/>
                <w:shd w:val="clear" w:color="auto" w:fill="FFFFFF"/>
              </w:rPr>
              <w:t>Casual Sports Therapist</w:t>
            </w:r>
            <w:r w:rsidR="00217A52">
              <w:rPr>
                <w:rFonts w:eastAsia="Times New Roman" w:cstheme="minorHAnsi"/>
                <w:shd w:val="clear" w:color="auto" w:fill="FFFFFF"/>
              </w:rPr>
              <w:t>/Physiotherapist</w:t>
            </w:r>
          </w:p>
        </w:tc>
      </w:tr>
      <w:tr w:rsidR="002B42D8" w:rsidRPr="002B42D8" w14:paraId="0294626B" w14:textId="77777777" w:rsidTr="00CF1582">
        <w:tc>
          <w:tcPr>
            <w:tcW w:w="2538" w:type="dxa"/>
            <w:shd w:val="clear" w:color="auto" w:fill="C00000"/>
          </w:tcPr>
          <w:p w14:paraId="45C3AB7F" w14:textId="77777777" w:rsidR="002B42D8" w:rsidRPr="00044E8C" w:rsidRDefault="002B42D8" w:rsidP="002B42D8">
            <w:pPr>
              <w:spacing w:after="0" w:line="240" w:lineRule="auto"/>
              <w:rPr>
                <w:rFonts w:eastAsia="Times New Roman" w:cstheme="minorHAnsi"/>
                <w:b/>
              </w:rPr>
            </w:pPr>
            <w:r w:rsidRPr="00044E8C">
              <w:rPr>
                <w:rFonts w:eastAsia="Times New Roman" w:cstheme="minorHAnsi"/>
                <w:b/>
              </w:rPr>
              <w:t xml:space="preserve">Reports to </w:t>
            </w:r>
          </w:p>
        </w:tc>
        <w:tc>
          <w:tcPr>
            <w:tcW w:w="7805" w:type="dxa"/>
            <w:gridSpan w:val="2"/>
          </w:tcPr>
          <w:p w14:paraId="7E97047E" w14:textId="50B62D5E" w:rsidR="002B42D8" w:rsidRPr="00044E8C" w:rsidRDefault="002B42D8" w:rsidP="002B42D8">
            <w:pPr>
              <w:spacing w:after="0" w:line="240" w:lineRule="auto"/>
              <w:rPr>
                <w:rFonts w:eastAsia="Times New Roman" w:cstheme="minorHAnsi"/>
              </w:rPr>
            </w:pPr>
            <w:r w:rsidRPr="00044E8C">
              <w:rPr>
                <w:rFonts w:eastAsia="Times New Roman" w:cstheme="minorHAnsi"/>
              </w:rPr>
              <w:t>Head of Education</w:t>
            </w:r>
            <w:r w:rsidR="00277002" w:rsidRPr="00044E8C">
              <w:rPr>
                <w:rFonts w:eastAsia="Times New Roman" w:cstheme="minorHAnsi"/>
              </w:rPr>
              <w:t>/Head of Youth Football</w:t>
            </w:r>
          </w:p>
        </w:tc>
      </w:tr>
      <w:tr w:rsidR="002B42D8" w:rsidRPr="002B42D8" w14:paraId="6D0EBC09" w14:textId="77777777" w:rsidTr="00CF1582">
        <w:tc>
          <w:tcPr>
            <w:tcW w:w="2538" w:type="dxa"/>
            <w:shd w:val="clear" w:color="auto" w:fill="C00000"/>
          </w:tcPr>
          <w:p w14:paraId="1190541A" w14:textId="77777777" w:rsidR="002B42D8" w:rsidRPr="00044E8C" w:rsidRDefault="002B42D8" w:rsidP="002B42D8">
            <w:pPr>
              <w:spacing w:after="0" w:line="240" w:lineRule="auto"/>
              <w:rPr>
                <w:rFonts w:eastAsia="Times New Roman" w:cstheme="minorHAnsi"/>
                <w:b/>
              </w:rPr>
            </w:pPr>
            <w:r w:rsidRPr="00044E8C">
              <w:rPr>
                <w:rFonts w:eastAsia="Times New Roman" w:cstheme="minorHAnsi"/>
                <w:b/>
              </w:rPr>
              <w:t>Location:</w:t>
            </w:r>
          </w:p>
        </w:tc>
        <w:tc>
          <w:tcPr>
            <w:tcW w:w="7805" w:type="dxa"/>
            <w:gridSpan w:val="2"/>
          </w:tcPr>
          <w:p w14:paraId="68F729E2" w14:textId="77777777" w:rsidR="002B42D8" w:rsidRPr="00044E8C" w:rsidRDefault="002B42D8" w:rsidP="002B42D8">
            <w:pPr>
              <w:spacing w:after="0" w:line="240" w:lineRule="auto"/>
              <w:rPr>
                <w:rFonts w:eastAsia="Times New Roman" w:cstheme="minorHAnsi"/>
              </w:rPr>
            </w:pPr>
            <w:r w:rsidRPr="00044E8C">
              <w:rPr>
                <w:rFonts w:eastAsia="Times New Roman" w:cstheme="minorHAnsi"/>
              </w:rPr>
              <w:t>Stanley Sports Hub, Accrington</w:t>
            </w:r>
          </w:p>
        </w:tc>
      </w:tr>
      <w:tr w:rsidR="002B42D8" w:rsidRPr="002B42D8" w14:paraId="616E7853" w14:textId="77777777" w:rsidTr="00CF1582">
        <w:tc>
          <w:tcPr>
            <w:tcW w:w="2538" w:type="dxa"/>
            <w:shd w:val="clear" w:color="auto" w:fill="C00000"/>
          </w:tcPr>
          <w:p w14:paraId="6950858D" w14:textId="77777777" w:rsidR="002B42D8" w:rsidRPr="00044E8C" w:rsidRDefault="002B42D8" w:rsidP="002B42D8">
            <w:pPr>
              <w:spacing w:after="0" w:line="240" w:lineRule="auto"/>
              <w:rPr>
                <w:rFonts w:eastAsia="Times New Roman" w:cstheme="minorHAnsi"/>
                <w:b/>
              </w:rPr>
            </w:pPr>
            <w:r w:rsidRPr="00044E8C">
              <w:rPr>
                <w:rFonts w:eastAsia="Times New Roman" w:cstheme="minorHAnsi"/>
                <w:b/>
              </w:rPr>
              <w:t>Contract:</w:t>
            </w:r>
          </w:p>
        </w:tc>
        <w:tc>
          <w:tcPr>
            <w:tcW w:w="7805" w:type="dxa"/>
            <w:gridSpan w:val="2"/>
          </w:tcPr>
          <w:p w14:paraId="51205BCC" w14:textId="6243BFEB" w:rsidR="002B42D8" w:rsidRPr="00044E8C" w:rsidRDefault="00277002" w:rsidP="002B42D8">
            <w:pPr>
              <w:spacing w:after="0" w:line="240" w:lineRule="auto"/>
              <w:rPr>
                <w:rFonts w:eastAsia="Times New Roman" w:cstheme="minorHAnsi"/>
              </w:rPr>
            </w:pPr>
            <w:r w:rsidRPr="00044E8C">
              <w:rPr>
                <w:rFonts w:eastAsia="Times New Roman" w:cstheme="minorHAnsi"/>
              </w:rPr>
              <w:t>Zero Hours Contract</w:t>
            </w:r>
          </w:p>
        </w:tc>
      </w:tr>
      <w:tr w:rsidR="002B42D8" w:rsidRPr="002B42D8" w14:paraId="543D8340" w14:textId="77777777" w:rsidTr="00CF1582">
        <w:tc>
          <w:tcPr>
            <w:tcW w:w="2538" w:type="dxa"/>
            <w:shd w:val="clear" w:color="auto" w:fill="C00000"/>
          </w:tcPr>
          <w:p w14:paraId="660AF279" w14:textId="77777777" w:rsidR="002B42D8" w:rsidRPr="00044E8C" w:rsidRDefault="002B42D8" w:rsidP="002B42D8">
            <w:pPr>
              <w:spacing w:after="0" w:line="240" w:lineRule="auto"/>
              <w:rPr>
                <w:rFonts w:eastAsia="Times New Roman" w:cstheme="minorHAnsi"/>
                <w:b/>
              </w:rPr>
            </w:pPr>
            <w:r w:rsidRPr="00044E8C">
              <w:rPr>
                <w:rFonts w:eastAsia="Times New Roman" w:cstheme="minorHAnsi"/>
                <w:b/>
              </w:rPr>
              <w:t>Hours:</w:t>
            </w:r>
          </w:p>
        </w:tc>
        <w:tc>
          <w:tcPr>
            <w:tcW w:w="7805" w:type="dxa"/>
            <w:gridSpan w:val="2"/>
          </w:tcPr>
          <w:p w14:paraId="4D05027E" w14:textId="7C5CF44E" w:rsidR="002B42D8" w:rsidRPr="00044E8C" w:rsidRDefault="00277002" w:rsidP="002B42D8">
            <w:pPr>
              <w:spacing w:after="0" w:line="240" w:lineRule="auto"/>
              <w:rPr>
                <w:rFonts w:eastAsia="Times New Roman" w:cstheme="minorHAnsi"/>
              </w:rPr>
            </w:pPr>
            <w:r w:rsidRPr="00044E8C">
              <w:rPr>
                <w:rFonts w:eastAsia="Times New Roman" w:cstheme="minorHAnsi"/>
              </w:rPr>
              <w:t>Variable</w:t>
            </w:r>
          </w:p>
        </w:tc>
      </w:tr>
      <w:tr w:rsidR="002B42D8" w:rsidRPr="002B42D8" w14:paraId="23EB3492" w14:textId="77777777" w:rsidTr="00CF1582">
        <w:tc>
          <w:tcPr>
            <w:tcW w:w="2538" w:type="dxa"/>
            <w:shd w:val="clear" w:color="auto" w:fill="C00000"/>
          </w:tcPr>
          <w:p w14:paraId="56E1022B" w14:textId="77777777" w:rsidR="002B42D8" w:rsidRPr="00044E8C" w:rsidRDefault="002B42D8" w:rsidP="002B42D8">
            <w:pPr>
              <w:spacing w:after="0" w:line="240" w:lineRule="auto"/>
              <w:rPr>
                <w:rFonts w:eastAsia="Times New Roman" w:cstheme="minorHAnsi"/>
                <w:b/>
              </w:rPr>
            </w:pPr>
            <w:r w:rsidRPr="00044E8C">
              <w:rPr>
                <w:rFonts w:eastAsia="Times New Roman" w:cstheme="minorHAnsi"/>
                <w:b/>
              </w:rPr>
              <w:t>Remuneration:</w:t>
            </w:r>
          </w:p>
        </w:tc>
        <w:tc>
          <w:tcPr>
            <w:tcW w:w="7805" w:type="dxa"/>
            <w:gridSpan w:val="2"/>
          </w:tcPr>
          <w:p w14:paraId="111D163F" w14:textId="1C2BD0E8" w:rsidR="002B42D8" w:rsidRPr="00044E8C" w:rsidRDefault="00277002" w:rsidP="002B42D8">
            <w:pPr>
              <w:tabs>
                <w:tab w:val="left" w:pos="1875"/>
              </w:tabs>
              <w:spacing w:after="0" w:line="240" w:lineRule="auto"/>
              <w:jc w:val="both"/>
              <w:rPr>
                <w:rFonts w:eastAsia="Times New Roman" w:cstheme="minorHAnsi"/>
                <w:shd w:val="clear" w:color="auto" w:fill="FFFFFF"/>
              </w:rPr>
            </w:pPr>
            <w:r w:rsidRPr="00044E8C">
              <w:rPr>
                <w:rFonts w:eastAsia="Times New Roman" w:cstheme="minorHAnsi"/>
                <w:shd w:val="clear" w:color="auto" w:fill="FFFFFF"/>
              </w:rPr>
              <w:t>Dependent on experience</w:t>
            </w:r>
          </w:p>
        </w:tc>
      </w:tr>
      <w:tr w:rsidR="00ED63BD" w:rsidRPr="002B42D8" w14:paraId="46E9E260" w14:textId="77777777" w:rsidTr="00CF1582">
        <w:tc>
          <w:tcPr>
            <w:tcW w:w="2538" w:type="dxa"/>
            <w:shd w:val="clear" w:color="auto" w:fill="C00000"/>
          </w:tcPr>
          <w:p w14:paraId="12031596" w14:textId="7D4F7C18" w:rsidR="00ED63BD" w:rsidRPr="00044E8C" w:rsidRDefault="00ED63BD" w:rsidP="002B42D8">
            <w:pPr>
              <w:spacing w:after="0" w:line="240" w:lineRule="auto"/>
              <w:rPr>
                <w:rFonts w:eastAsia="Times New Roman" w:cstheme="minorHAnsi"/>
                <w:b/>
              </w:rPr>
            </w:pPr>
            <w:r w:rsidRPr="00044E8C">
              <w:rPr>
                <w:rFonts w:eastAsia="Times New Roman" w:cstheme="minorHAnsi"/>
                <w:b/>
              </w:rPr>
              <w:t>Benefits:</w:t>
            </w:r>
          </w:p>
        </w:tc>
        <w:tc>
          <w:tcPr>
            <w:tcW w:w="7805" w:type="dxa"/>
            <w:gridSpan w:val="2"/>
          </w:tcPr>
          <w:p w14:paraId="7E5E58D9" w14:textId="43CC5D92" w:rsidR="00ED63BD" w:rsidRPr="00044E8C" w:rsidRDefault="00ED63BD" w:rsidP="00ED63BD">
            <w:pPr>
              <w:pStyle w:val="ListParagraph"/>
              <w:numPr>
                <w:ilvl w:val="0"/>
                <w:numId w:val="12"/>
              </w:numPr>
              <w:tabs>
                <w:tab w:val="left" w:pos="1875"/>
              </w:tabs>
              <w:jc w:val="both"/>
              <w:rPr>
                <w:rFonts w:asciiTheme="minorHAnsi" w:hAnsiTheme="minorHAnsi" w:cstheme="minorHAnsi"/>
                <w:sz w:val="22"/>
                <w:szCs w:val="22"/>
                <w:shd w:val="clear" w:color="auto" w:fill="FFFFFF"/>
              </w:rPr>
            </w:pPr>
            <w:r w:rsidRPr="00044E8C">
              <w:rPr>
                <w:rFonts w:asciiTheme="minorHAnsi" w:hAnsiTheme="minorHAnsi" w:cstheme="minorHAnsi"/>
                <w:sz w:val="22"/>
                <w:szCs w:val="22"/>
                <w:shd w:val="clear" w:color="auto" w:fill="FFFFFF"/>
              </w:rPr>
              <w:t>Free staff uniform</w:t>
            </w:r>
          </w:p>
          <w:p w14:paraId="261C4732" w14:textId="77777777" w:rsidR="00ED63BD" w:rsidRPr="00044E8C" w:rsidRDefault="00ED63BD" w:rsidP="00ED63BD">
            <w:pPr>
              <w:pStyle w:val="ListParagraph"/>
              <w:numPr>
                <w:ilvl w:val="0"/>
                <w:numId w:val="12"/>
              </w:numPr>
              <w:tabs>
                <w:tab w:val="left" w:pos="1875"/>
              </w:tabs>
              <w:jc w:val="both"/>
              <w:rPr>
                <w:rFonts w:asciiTheme="minorHAnsi" w:hAnsiTheme="minorHAnsi" w:cstheme="minorHAnsi"/>
                <w:sz w:val="22"/>
                <w:szCs w:val="22"/>
                <w:shd w:val="clear" w:color="auto" w:fill="FFFFFF"/>
              </w:rPr>
            </w:pPr>
            <w:r w:rsidRPr="00044E8C">
              <w:rPr>
                <w:rFonts w:asciiTheme="minorHAnsi" w:hAnsiTheme="minorHAnsi" w:cstheme="minorHAnsi"/>
                <w:sz w:val="22"/>
                <w:szCs w:val="22"/>
                <w:shd w:val="clear" w:color="auto" w:fill="FFFFFF"/>
              </w:rPr>
              <w:t>Free ASFC home match day tickets</w:t>
            </w:r>
          </w:p>
          <w:p w14:paraId="0E581EC4" w14:textId="77777777" w:rsidR="00ED63BD" w:rsidRPr="00044E8C" w:rsidRDefault="00ED63BD" w:rsidP="00ED63BD">
            <w:pPr>
              <w:pStyle w:val="ListParagraph"/>
              <w:numPr>
                <w:ilvl w:val="0"/>
                <w:numId w:val="12"/>
              </w:numPr>
              <w:tabs>
                <w:tab w:val="left" w:pos="1875"/>
              </w:tabs>
              <w:jc w:val="both"/>
              <w:rPr>
                <w:rFonts w:asciiTheme="minorHAnsi" w:hAnsiTheme="minorHAnsi" w:cstheme="minorHAnsi"/>
                <w:sz w:val="22"/>
                <w:szCs w:val="22"/>
                <w:shd w:val="clear" w:color="auto" w:fill="FFFFFF"/>
              </w:rPr>
            </w:pPr>
            <w:r w:rsidRPr="00044E8C">
              <w:rPr>
                <w:rFonts w:asciiTheme="minorHAnsi" w:hAnsiTheme="minorHAnsi" w:cstheme="minorHAnsi"/>
                <w:sz w:val="22"/>
                <w:szCs w:val="22"/>
                <w:shd w:val="clear" w:color="auto" w:fill="FFFFFF"/>
              </w:rPr>
              <w:t>Free gym use</w:t>
            </w:r>
          </w:p>
          <w:p w14:paraId="1B5FD7E3" w14:textId="3A6F1DD2" w:rsidR="00ED63BD" w:rsidRPr="00044E8C" w:rsidRDefault="00ED63BD" w:rsidP="00ED63BD">
            <w:pPr>
              <w:pStyle w:val="ListParagraph"/>
              <w:numPr>
                <w:ilvl w:val="0"/>
                <w:numId w:val="12"/>
              </w:numPr>
              <w:tabs>
                <w:tab w:val="left" w:pos="1875"/>
              </w:tabs>
              <w:jc w:val="both"/>
              <w:rPr>
                <w:rFonts w:asciiTheme="minorHAnsi" w:hAnsiTheme="minorHAnsi" w:cstheme="minorHAnsi"/>
                <w:sz w:val="22"/>
                <w:szCs w:val="22"/>
                <w:shd w:val="clear" w:color="auto" w:fill="FFFFFF"/>
              </w:rPr>
            </w:pPr>
            <w:r w:rsidRPr="00044E8C">
              <w:rPr>
                <w:rFonts w:asciiTheme="minorHAnsi" w:hAnsiTheme="minorHAnsi" w:cstheme="minorHAnsi"/>
                <w:sz w:val="22"/>
                <w:szCs w:val="22"/>
                <w:shd w:val="clear" w:color="auto" w:fill="FFFFFF"/>
              </w:rPr>
              <w:t>Free childcare scheme for school holidays</w:t>
            </w:r>
          </w:p>
        </w:tc>
      </w:tr>
      <w:tr w:rsidR="002B42D8" w:rsidRPr="002B42D8" w14:paraId="0CB4B0B1" w14:textId="77777777" w:rsidTr="00CF1582">
        <w:tc>
          <w:tcPr>
            <w:tcW w:w="2538" w:type="dxa"/>
            <w:shd w:val="clear" w:color="auto" w:fill="C00000"/>
          </w:tcPr>
          <w:p w14:paraId="114C9C09" w14:textId="77777777" w:rsidR="002B42D8" w:rsidRPr="00044E8C" w:rsidRDefault="002B42D8" w:rsidP="002B42D8">
            <w:pPr>
              <w:spacing w:after="0" w:line="240" w:lineRule="auto"/>
              <w:rPr>
                <w:rFonts w:eastAsia="Times New Roman" w:cstheme="minorHAnsi"/>
                <w:b/>
              </w:rPr>
            </w:pPr>
            <w:r w:rsidRPr="00044E8C">
              <w:rPr>
                <w:rFonts w:eastAsia="Times New Roman" w:cstheme="minorHAnsi"/>
                <w:b/>
              </w:rPr>
              <w:t>Annual Leave:</w:t>
            </w:r>
          </w:p>
        </w:tc>
        <w:tc>
          <w:tcPr>
            <w:tcW w:w="7805" w:type="dxa"/>
            <w:gridSpan w:val="2"/>
          </w:tcPr>
          <w:p w14:paraId="430AB453" w14:textId="511CED21" w:rsidR="002B42D8" w:rsidRPr="00044E8C" w:rsidRDefault="00277002" w:rsidP="002B42D8">
            <w:pPr>
              <w:spacing w:after="0" w:line="240" w:lineRule="auto"/>
              <w:rPr>
                <w:rFonts w:eastAsia="Times New Roman" w:cstheme="minorHAnsi"/>
              </w:rPr>
            </w:pPr>
            <w:r w:rsidRPr="00044E8C">
              <w:rPr>
                <w:rFonts w:eastAsia="Times New Roman" w:cstheme="minorHAnsi"/>
              </w:rPr>
              <w:t>Included in remuneration</w:t>
            </w:r>
            <w:r w:rsidR="002B42D8" w:rsidRPr="00044E8C">
              <w:rPr>
                <w:rFonts w:eastAsia="Times New Roman" w:cstheme="minorHAnsi"/>
              </w:rPr>
              <w:t xml:space="preserve"> </w:t>
            </w:r>
          </w:p>
        </w:tc>
      </w:tr>
      <w:tr w:rsidR="002B42D8" w:rsidRPr="002B42D8" w14:paraId="04B858DD" w14:textId="77777777" w:rsidTr="00CF1582">
        <w:tc>
          <w:tcPr>
            <w:tcW w:w="2538" w:type="dxa"/>
            <w:shd w:val="clear" w:color="auto" w:fill="C00000"/>
          </w:tcPr>
          <w:p w14:paraId="0AEB364B" w14:textId="77777777" w:rsidR="002B42D8" w:rsidRPr="00044E8C" w:rsidRDefault="002B42D8" w:rsidP="002B42D8">
            <w:pPr>
              <w:spacing w:after="0" w:line="240" w:lineRule="auto"/>
              <w:rPr>
                <w:rFonts w:eastAsia="Times New Roman" w:cstheme="minorHAnsi"/>
                <w:b/>
              </w:rPr>
            </w:pPr>
            <w:r w:rsidRPr="00044E8C">
              <w:rPr>
                <w:rFonts w:eastAsia="Times New Roman" w:cstheme="minorHAnsi"/>
                <w:b/>
              </w:rPr>
              <w:t>Closing Date:</w:t>
            </w:r>
          </w:p>
        </w:tc>
        <w:tc>
          <w:tcPr>
            <w:tcW w:w="7805" w:type="dxa"/>
            <w:gridSpan w:val="2"/>
            <w:tcBorders>
              <w:bottom w:val="single" w:sz="4" w:space="0" w:color="auto"/>
            </w:tcBorders>
          </w:tcPr>
          <w:p w14:paraId="7C8E935D" w14:textId="47AD6604" w:rsidR="002B42D8" w:rsidRPr="00044E8C" w:rsidRDefault="00754253" w:rsidP="002B42D8">
            <w:pPr>
              <w:spacing w:after="0" w:line="240" w:lineRule="auto"/>
              <w:rPr>
                <w:rFonts w:eastAsia="Times New Roman" w:cstheme="minorHAnsi"/>
              </w:rPr>
            </w:pPr>
            <w:r w:rsidRPr="00044E8C">
              <w:rPr>
                <w:rFonts w:eastAsia="Times New Roman" w:cstheme="minorHAnsi"/>
              </w:rPr>
              <w:t xml:space="preserve">Wednesday </w:t>
            </w:r>
            <w:r w:rsidR="00044E8C" w:rsidRPr="00044E8C">
              <w:rPr>
                <w:rFonts w:eastAsia="Times New Roman" w:cstheme="minorHAnsi"/>
              </w:rPr>
              <w:t>8</w:t>
            </w:r>
            <w:r w:rsidRPr="00044E8C">
              <w:rPr>
                <w:rFonts w:eastAsia="Times New Roman" w:cstheme="minorHAnsi"/>
              </w:rPr>
              <w:t xml:space="preserve">th </w:t>
            </w:r>
            <w:r w:rsidR="00044E8C" w:rsidRPr="00044E8C">
              <w:rPr>
                <w:rFonts w:eastAsia="Times New Roman" w:cstheme="minorHAnsi"/>
              </w:rPr>
              <w:t xml:space="preserve">July </w:t>
            </w:r>
            <w:r w:rsidRPr="00044E8C">
              <w:rPr>
                <w:rFonts w:eastAsia="Times New Roman" w:cstheme="minorHAnsi"/>
              </w:rPr>
              <w:t>2026</w:t>
            </w:r>
            <w:r w:rsidR="00495407" w:rsidRPr="00044E8C">
              <w:rPr>
                <w:rFonts w:eastAsia="Times New Roman" w:cstheme="minorHAnsi"/>
              </w:rPr>
              <w:t xml:space="preserve"> </w:t>
            </w:r>
            <w:r w:rsidR="00495407" w:rsidRPr="00044E8C">
              <w:rPr>
                <w:rFonts w:cstheme="minorHAnsi"/>
                <w:i/>
                <w:iCs/>
              </w:rPr>
              <w:t>(interviews to take place week commencing</w:t>
            </w:r>
            <w:r w:rsidRPr="00044E8C">
              <w:rPr>
                <w:rFonts w:cstheme="minorHAnsi"/>
                <w:i/>
                <w:iCs/>
              </w:rPr>
              <w:t xml:space="preserve"> 1</w:t>
            </w:r>
            <w:r w:rsidR="00044E8C" w:rsidRPr="00044E8C">
              <w:rPr>
                <w:rFonts w:cstheme="minorHAnsi"/>
                <w:i/>
                <w:iCs/>
              </w:rPr>
              <w:t>3</w:t>
            </w:r>
            <w:r w:rsidRPr="00044E8C">
              <w:rPr>
                <w:rFonts w:cstheme="minorHAnsi"/>
                <w:i/>
                <w:iCs/>
              </w:rPr>
              <w:t>t</w:t>
            </w:r>
            <w:r w:rsidR="00044E8C" w:rsidRPr="00044E8C">
              <w:rPr>
                <w:rFonts w:cstheme="minorHAnsi"/>
                <w:i/>
                <w:iCs/>
              </w:rPr>
              <w:t>h</w:t>
            </w:r>
            <w:r w:rsidR="000B2A14" w:rsidRPr="00044E8C">
              <w:rPr>
                <w:rFonts w:cstheme="minorHAnsi"/>
                <w:i/>
                <w:iCs/>
              </w:rPr>
              <w:t xml:space="preserve"> </w:t>
            </w:r>
            <w:r w:rsidRPr="00044E8C">
              <w:rPr>
                <w:rFonts w:cstheme="minorHAnsi"/>
                <w:i/>
                <w:iCs/>
              </w:rPr>
              <w:t>June</w:t>
            </w:r>
            <w:r w:rsidR="00495407" w:rsidRPr="00044E8C">
              <w:rPr>
                <w:rFonts w:cstheme="minorHAnsi"/>
                <w:i/>
                <w:iCs/>
              </w:rPr>
              <w:t xml:space="preserve"> 202</w:t>
            </w:r>
            <w:r w:rsidRPr="00044E8C">
              <w:rPr>
                <w:rFonts w:cstheme="minorHAnsi"/>
                <w:i/>
                <w:iCs/>
              </w:rPr>
              <w:t>6</w:t>
            </w:r>
            <w:r w:rsidR="00495407" w:rsidRPr="00044E8C">
              <w:rPr>
                <w:rFonts w:cstheme="minorHAnsi"/>
                <w:i/>
                <w:iCs/>
              </w:rPr>
              <w:t>. Only successful candidates will be notified of interview)</w:t>
            </w:r>
          </w:p>
        </w:tc>
      </w:tr>
      <w:tr w:rsidR="002B42D8" w:rsidRPr="002B42D8" w14:paraId="3F6CF9C9" w14:textId="77777777" w:rsidTr="00CF1582">
        <w:tc>
          <w:tcPr>
            <w:tcW w:w="10343" w:type="dxa"/>
            <w:gridSpan w:val="3"/>
            <w:shd w:val="clear" w:color="auto" w:fill="C00000"/>
          </w:tcPr>
          <w:p w14:paraId="2F35D65A" w14:textId="39A8045F" w:rsidR="002B42D8" w:rsidRPr="00044E8C" w:rsidRDefault="002B42D8" w:rsidP="002B42D8">
            <w:pPr>
              <w:spacing w:after="0" w:line="240" w:lineRule="auto"/>
              <w:rPr>
                <w:rFonts w:eastAsia="Times New Roman" w:cstheme="minorHAnsi"/>
              </w:rPr>
            </w:pPr>
          </w:p>
        </w:tc>
      </w:tr>
      <w:tr w:rsidR="002B42D8" w:rsidRPr="002B42D8" w14:paraId="32B18DDA" w14:textId="77777777" w:rsidTr="00CF1582">
        <w:trPr>
          <w:trHeight w:val="6238"/>
        </w:trPr>
        <w:tc>
          <w:tcPr>
            <w:tcW w:w="10343" w:type="dxa"/>
            <w:gridSpan w:val="3"/>
          </w:tcPr>
          <w:p w14:paraId="52B76B9C" w14:textId="77777777" w:rsidR="002B42D8" w:rsidRPr="00044E8C" w:rsidRDefault="002B42D8" w:rsidP="002B42D8">
            <w:pPr>
              <w:tabs>
                <w:tab w:val="left" w:pos="1875"/>
              </w:tabs>
              <w:spacing w:after="0" w:line="276" w:lineRule="auto"/>
              <w:jc w:val="both"/>
              <w:rPr>
                <w:rFonts w:eastAsia="Times New Roman" w:cstheme="minorHAnsi"/>
                <w:b/>
                <w:shd w:val="clear" w:color="auto" w:fill="FFFFFF"/>
              </w:rPr>
            </w:pPr>
          </w:p>
          <w:p w14:paraId="14955DDD" w14:textId="77777777" w:rsidR="00277002" w:rsidRPr="00044E8C" w:rsidRDefault="00277002" w:rsidP="00277002">
            <w:pPr>
              <w:tabs>
                <w:tab w:val="left" w:pos="1875"/>
              </w:tabs>
              <w:spacing w:after="0" w:line="276" w:lineRule="auto"/>
              <w:jc w:val="both"/>
              <w:rPr>
                <w:rFonts w:eastAsia="Times New Roman" w:cstheme="minorHAnsi"/>
                <w:shd w:val="clear" w:color="auto" w:fill="FFFFFF"/>
              </w:rPr>
            </w:pPr>
            <w:r w:rsidRPr="00044E8C">
              <w:rPr>
                <w:rFonts w:eastAsia="Times New Roman" w:cstheme="minorHAnsi"/>
                <w:shd w:val="clear" w:color="auto" w:fill="FFFFFF"/>
              </w:rPr>
              <w:t>Accrington Stanley Community Trust is seeking a motivated and enthusiastic Sessional Sports Therapist to support the health, wellbeing, and performance of our Youth Team players and Football College students. The successful candidate will provide pitch-side medical cover, injury assessment, treatment, rehabilitation, and player welfare support across training sessions, fixtures, and designated football education programmes.</w:t>
            </w:r>
          </w:p>
          <w:p w14:paraId="413EA686" w14:textId="77777777" w:rsidR="00277002" w:rsidRPr="00044E8C" w:rsidRDefault="00277002" w:rsidP="00277002">
            <w:pPr>
              <w:tabs>
                <w:tab w:val="left" w:pos="1875"/>
              </w:tabs>
              <w:spacing w:after="0" w:line="276" w:lineRule="auto"/>
              <w:jc w:val="both"/>
              <w:rPr>
                <w:rFonts w:eastAsia="Times New Roman" w:cstheme="minorHAnsi"/>
                <w:shd w:val="clear" w:color="auto" w:fill="FFFFFF"/>
              </w:rPr>
            </w:pPr>
            <w:r w:rsidRPr="00044E8C">
              <w:rPr>
                <w:rFonts w:eastAsia="Times New Roman" w:cstheme="minorHAnsi"/>
                <w:shd w:val="clear" w:color="auto" w:fill="FFFFFF"/>
              </w:rPr>
              <w:t>The role is crucial in ensuring players receive high-quality medical and therapeutic support, helping them maximise participation, development, and performance within a safe and professional environment</w:t>
            </w:r>
          </w:p>
          <w:p w14:paraId="3FDCFE19" w14:textId="77777777" w:rsidR="002B42D8" w:rsidRPr="00044E8C" w:rsidRDefault="002B42D8" w:rsidP="002B42D8">
            <w:pPr>
              <w:tabs>
                <w:tab w:val="left" w:pos="1875"/>
              </w:tabs>
              <w:spacing w:after="0" w:line="276" w:lineRule="auto"/>
              <w:jc w:val="both"/>
              <w:rPr>
                <w:rFonts w:eastAsia="Times New Roman" w:cstheme="minorHAnsi"/>
                <w:shd w:val="clear" w:color="auto" w:fill="FFFFFF"/>
              </w:rPr>
            </w:pPr>
          </w:p>
          <w:p w14:paraId="1D6CBD3D" w14:textId="77777777" w:rsidR="001133AF" w:rsidRPr="00044E8C" w:rsidRDefault="001133AF" w:rsidP="00E7423D">
            <w:pPr>
              <w:pStyle w:val="NoSpacing"/>
              <w:jc w:val="both"/>
              <w:rPr>
                <w:rFonts w:cstheme="minorHAnsi"/>
              </w:rPr>
            </w:pPr>
          </w:p>
          <w:p w14:paraId="07669BF9" w14:textId="1FE52EDE" w:rsidR="007D637A" w:rsidRPr="00044E8C" w:rsidRDefault="00502130" w:rsidP="00502130">
            <w:pPr>
              <w:pStyle w:val="NoSpacing"/>
              <w:jc w:val="center"/>
              <w:rPr>
                <w:rFonts w:cstheme="minorHAnsi"/>
                <w:b/>
                <w:bCs/>
                <w:u w:val="single"/>
              </w:rPr>
            </w:pPr>
            <w:r w:rsidRPr="00044E8C">
              <w:rPr>
                <w:rFonts w:cstheme="minorHAnsi"/>
                <w:b/>
                <w:bCs/>
                <w:u w:val="single"/>
              </w:rPr>
              <w:t>All applications to stefan.wilson@stanleytrust.co.uk</w:t>
            </w:r>
          </w:p>
          <w:p w14:paraId="1EE06015" w14:textId="77777777" w:rsidR="007D637A" w:rsidRPr="00044E8C" w:rsidRDefault="007D637A" w:rsidP="00E7423D">
            <w:pPr>
              <w:pStyle w:val="NoSpacing"/>
              <w:jc w:val="both"/>
              <w:rPr>
                <w:rFonts w:cstheme="minorHAnsi"/>
              </w:rPr>
            </w:pPr>
          </w:p>
          <w:p w14:paraId="52F6A5BC" w14:textId="77777777" w:rsidR="007D637A" w:rsidRPr="00044E8C" w:rsidRDefault="007D637A" w:rsidP="00E7423D">
            <w:pPr>
              <w:pStyle w:val="NoSpacing"/>
              <w:jc w:val="both"/>
              <w:rPr>
                <w:rFonts w:cstheme="minorHAnsi"/>
              </w:rPr>
            </w:pPr>
          </w:p>
          <w:p w14:paraId="654D5748" w14:textId="77777777" w:rsidR="007D637A" w:rsidRPr="00044E8C" w:rsidRDefault="007D637A" w:rsidP="00E7423D">
            <w:pPr>
              <w:pStyle w:val="NoSpacing"/>
              <w:jc w:val="both"/>
              <w:rPr>
                <w:rFonts w:cstheme="minorHAnsi"/>
              </w:rPr>
            </w:pPr>
          </w:p>
          <w:p w14:paraId="05F194A2" w14:textId="77777777" w:rsidR="007D637A" w:rsidRPr="00044E8C" w:rsidRDefault="007D637A" w:rsidP="00E7423D">
            <w:pPr>
              <w:pStyle w:val="NoSpacing"/>
              <w:jc w:val="both"/>
              <w:rPr>
                <w:rFonts w:cstheme="minorHAnsi"/>
              </w:rPr>
            </w:pPr>
          </w:p>
          <w:p w14:paraId="66086903" w14:textId="77777777" w:rsidR="007D637A" w:rsidRPr="00044E8C" w:rsidRDefault="007D637A" w:rsidP="00E7423D">
            <w:pPr>
              <w:pStyle w:val="NoSpacing"/>
              <w:jc w:val="both"/>
              <w:rPr>
                <w:rFonts w:cstheme="minorHAnsi"/>
              </w:rPr>
            </w:pPr>
          </w:p>
          <w:p w14:paraId="1C0CD0C3" w14:textId="050D390E" w:rsidR="00E7423D" w:rsidRPr="00044E8C" w:rsidRDefault="00E7423D" w:rsidP="002B42D8">
            <w:pPr>
              <w:tabs>
                <w:tab w:val="left" w:pos="1875"/>
              </w:tabs>
              <w:spacing w:after="0" w:line="276" w:lineRule="auto"/>
              <w:jc w:val="both"/>
              <w:rPr>
                <w:rFonts w:eastAsia="Times New Roman" w:cstheme="minorHAnsi"/>
                <w:shd w:val="clear" w:color="auto" w:fill="FFFFFF"/>
              </w:rPr>
            </w:pPr>
          </w:p>
        </w:tc>
      </w:tr>
      <w:tr w:rsidR="002B42D8" w:rsidRPr="002B42D8" w14:paraId="4DC2BFE3" w14:textId="77777777" w:rsidTr="00CF1582">
        <w:trPr>
          <w:trHeight w:val="58"/>
        </w:trPr>
        <w:tc>
          <w:tcPr>
            <w:tcW w:w="10343" w:type="dxa"/>
            <w:gridSpan w:val="3"/>
            <w:shd w:val="clear" w:color="auto" w:fill="C00000"/>
          </w:tcPr>
          <w:p w14:paraId="609BA2D5" w14:textId="77777777" w:rsidR="002B42D8" w:rsidRPr="00044E8C" w:rsidRDefault="002B42D8" w:rsidP="002B42D8">
            <w:pPr>
              <w:spacing w:after="0" w:line="240" w:lineRule="auto"/>
              <w:rPr>
                <w:rFonts w:eastAsia="Times New Roman" w:cstheme="minorHAnsi"/>
                <w:b/>
              </w:rPr>
            </w:pPr>
            <w:r w:rsidRPr="00044E8C">
              <w:rPr>
                <w:rFonts w:eastAsia="Times New Roman" w:cstheme="minorHAnsi"/>
                <w:b/>
              </w:rPr>
              <w:t xml:space="preserve">The role fits in the organisation here: </w:t>
            </w:r>
          </w:p>
        </w:tc>
      </w:tr>
      <w:tr w:rsidR="002B42D8" w:rsidRPr="002B42D8" w14:paraId="404B9214" w14:textId="77777777" w:rsidTr="00CF1582">
        <w:tc>
          <w:tcPr>
            <w:tcW w:w="10343" w:type="dxa"/>
            <w:gridSpan w:val="3"/>
          </w:tcPr>
          <w:p w14:paraId="434840A1" w14:textId="77777777" w:rsidR="002B42D8" w:rsidRPr="00044E8C" w:rsidRDefault="002B42D8" w:rsidP="002B42D8">
            <w:pPr>
              <w:spacing w:after="0" w:line="240" w:lineRule="auto"/>
              <w:rPr>
                <w:rFonts w:eastAsia="Times New Roman" w:cstheme="minorHAnsi"/>
              </w:rPr>
            </w:pPr>
            <w:r w:rsidRPr="00044E8C">
              <w:rPr>
                <w:rFonts w:eastAsia="Times New Roman" w:cstheme="minorHAnsi"/>
                <w:noProof/>
                <w:lang w:eastAsia="en-GB"/>
              </w:rPr>
              <mc:AlternateContent>
                <mc:Choice Requires="wps">
                  <w:drawing>
                    <wp:anchor distT="45720" distB="45720" distL="114300" distR="114300" simplePos="0" relativeHeight="251682816" behindDoc="0" locked="0" layoutInCell="1" allowOverlap="1" wp14:anchorId="4B7C1A94" wp14:editId="73148A3C">
                      <wp:simplePos x="0" y="0"/>
                      <wp:positionH relativeFrom="column">
                        <wp:posOffset>2296160</wp:posOffset>
                      </wp:positionH>
                      <wp:positionV relativeFrom="paragraph">
                        <wp:posOffset>111125</wp:posOffset>
                      </wp:positionV>
                      <wp:extent cx="1714500" cy="2667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66700"/>
                              </a:xfrm>
                              <a:prstGeom prst="rect">
                                <a:avLst/>
                              </a:prstGeom>
                              <a:solidFill>
                                <a:srgbClr val="C00000"/>
                              </a:solidFill>
                              <a:ln w="9525">
                                <a:solidFill>
                                  <a:srgbClr val="000000"/>
                                </a:solidFill>
                                <a:miter lim="800000"/>
                                <a:headEnd/>
                                <a:tailEnd/>
                              </a:ln>
                            </wps:spPr>
                            <wps:txbx>
                              <w:txbxContent>
                                <w:p w14:paraId="042EA43B" w14:textId="77777777" w:rsidR="002B42D8" w:rsidRPr="00853686" w:rsidRDefault="002B42D8" w:rsidP="002B42D8">
                                  <w:pPr>
                                    <w:jc w:val="center"/>
                                    <w:rPr>
                                      <w:color w:val="FFFFFF" w:themeColor="background1"/>
                                      <w:sz w:val="20"/>
                                    </w:rPr>
                                  </w:pPr>
                                  <w:r>
                                    <w:rPr>
                                      <w:color w:val="FFFFFF" w:themeColor="background1"/>
                                    </w:rPr>
                                    <w:t xml:space="preserve">Board of Trustees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C1A94" id="_x0000_s1029" type="#_x0000_t202" style="position:absolute;margin-left:180.8pt;margin-top:8.75pt;width:135pt;height:21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" fillcolor="#c00000">
                      <v:textbox>
                        <w:txbxContent>
                          <w:p w14:paraId="042EA43B" w14:textId="77777777" w:rsidR="002B42D8" w:rsidRPr="00853686" w:rsidRDefault="002B42D8" w:rsidP="002B42D8">
                            <w:pPr>
                              <w:jc w:val="center"/>
                              <w:rPr>
                                <w:color w:val="FFFFFF" w:themeColor="background1"/>
                                <w:sz w:val="20"/>
                              </w:rPr>
                            </w:pPr>
                            <w:r>
                              <w:rPr>
                                <w:color w:val="FFFFFF" w:themeColor="background1"/>
                              </w:rPr>
                              <w:t xml:space="preserve">Board of Trustees </w:t>
                            </w:r>
                          </w:p>
                        </w:txbxContent>
                      </v:textbox>
                      <w10:wrap type="square"/>
                    </v:shape>
                  </w:pict>
                </mc:Fallback>
              </mc:AlternateContent>
            </w:r>
          </w:p>
          <w:p w14:paraId="45E4402C" w14:textId="77777777" w:rsidR="002B42D8" w:rsidRPr="00044E8C" w:rsidRDefault="002B42D8" w:rsidP="002B42D8">
            <w:pPr>
              <w:spacing w:after="0" w:line="240" w:lineRule="auto"/>
              <w:rPr>
                <w:rFonts w:eastAsia="Times New Roman" w:cstheme="minorHAnsi"/>
              </w:rPr>
            </w:pPr>
          </w:p>
          <w:p w14:paraId="607EB019" w14:textId="77777777" w:rsidR="002B42D8" w:rsidRPr="00044E8C" w:rsidRDefault="002B42D8" w:rsidP="002B42D8">
            <w:pPr>
              <w:spacing w:after="0" w:line="240" w:lineRule="auto"/>
              <w:rPr>
                <w:rFonts w:eastAsia="Times New Roman" w:cstheme="minorHAnsi"/>
              </w:rPr>
            </w:pPr>
            <w:r w:rsidRPr="00044E8C">
              <w:rPr>
                <w:rFonts w:eastAsia="Times New Roman" w:cstheme="minorHAnsi"/>
                <w:noProof/>
                <w:lang w:eastAsia="en-GB"/>
              </w:rPr>
              <mc:AlternateContent>
                <mc:Choice Requires="wps">
                  <w:drawing>
                    <wp:anchor distT="0" distB="0" distL="114300" distR="114300" simplePos="0" relativeHeight="251684864" behindDoc="0" locked="0" layoutInCell="1" allowOverlap="1" wp14:anchorId="76082444" wp14:editId="31644A4D">
                      <wp:simplePos x="0" y="0"/>
                      <wp:positionH relativeFrom="column">
                        <wp:posOffset>3144520</wp:posOffset>
                      </wp:positionH>
                      <wp:positionV relativeFrom="paragraph">
                        <wp:posOffset>37465</wp:posOffset>
                      </wp:positionV>
                      <wp:extent cx="7620" cy="167640"/>
                      <wp:effectExtent l="0" t="0" r="30480" b="22860"/>
                      <wp:wrapSquare wrapText="bothSides"/>
                      <wp:docPr id="2" name="Straight Connector 2"/>
                      <wp:cNvGraphicFramePr/>
                      <a:graphic xmlns:a="http://schemas.openxmlformats.org/drawingml/2006/main">
                        <a:graphicData uri="http://schemas.microsoft.com/office/word/2010/wordprocessingShape">
                          <wps:wsp>
                            <wps:cNvCnPr/>
                            <wps:spPr>
                              <a:xfrm>
                                <a:off x="0" y="0"/>
                                <a:ext cx="7620" cy="167640"/>
                              </a:xfrm>
                              <a:prstGeom prst="line">
                                <a:avLst/>
                              </a:prstGeom>
                              <a:noFill/>
                              <a:ln w="635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9E9FBF" id="Straight Connector 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6pt,2.95pt" to="248.2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" strokecolor="#203864" strokeweight=".5pt">
                      <v:stroke joinstyle="miter"/>
                      <w10:wrap type="square"/>
                    </v:line>
                  </w:pict>
                </mc:Fallback>
              </mc:AlternateContent>
            </w:r>
          </w:p>
          <w:p w14:paraId="7736A04C" w14:textId="77777777" w:rsidR="002B42D8" w:rsidRPr="00044E8C" w:rsidRDefault="002B42D8" w:rsidP="002B42D8">
            <w:pPr>
              <w:spacing w:after="0" w:line="240" w:lineRule="auto"/>
              <w:rPr>
                <w:rFonts w:eastAsia="Times New Roman" w:cstheme="minorHAnsi"/>
              </w:rPr>
            </w:pPr>
            <w:r w:rsidRPr="00044E8C">
              <w:rPr>
                <w:rFonts w:eastAsia="Times New Roman" w:cstheme="minorHAnsi"/>
                <w:noProof/>
                <w:lang w:eastAsia="en-GB"/>
              </w:rPr>
              <mc:AlternateContent>
                <mc:Choice Requires="wps">
                  <w:drawing>
                    <wp:anchor distT="45720" distB="45720" distL="114300" distR="114300" simplePos="0" relativeHeight="251683840" behindDoc="0" locked="0" layoutInCell="1" allowOverlap="1" wp14:anchorId="6F8340B7" wp14:editId="19569708">
                      <wp:simplePos x="0" y="0"/>
                      <wp:positionH relativeFrom="column">
                        <wp:posOffset>2306320</wp:posOffset>
                      </wp:positionH>
                      <wp:positionV relativeFrom="paragraph">
                        <wp:posOffset>57150</wp:posOffset>
                      </wp:positionV>
                      <wp:extent cx="1691640" cy="266700"/>
                      <wp:effectExtent l="0" t="0" r="2286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66700"/>
                              </a:xfrm>
                              <a:prstGeom prst="rect">
                                <a:avLst/>
                              </a:prstGeom>
                              <a:solidFill>
                                <a:srgbClr val="C00000"/>
                              </a:solidFill>
                              <a:ln w="9525">
                                <a:solidFill>
                                  <a:srgbClr val="000000"/>
                                </a:solidFill>
                                <a:miter lim="800000"/>
                                <a:headEnd/>
                                <a:tailEnd/>
                              </a:ln>
                            </wps:spPr>
                            <wps:txbx>
                              <w:txbxContent>
                                <w:p w14:paraId="0C5F30AC" w14:textId="77777777" w:rsidR="002B42D8" w:rsidRPr="00853686" w:rsidRDefault="002B42D8" w:rsidP="002B42D8">
                                  <w:pPr>
                                    <w:jc w:val="center"/>
                                    <w:rPr>
                                      <w:color w:val="FFFFFF" w:themeColor="background1"/>
                                      <w:sz w:val="20"/>
                                    </w:rPr>
                                  </w:pPr>
                                  <w:r>
                                    <w:rPr>
                                      <w:color w:val="FFFFFF" w:themeColor="background1"/>
                                    </w:rPr>
                                    <w:t>Chief Executive Officer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340B7" id="_x0000_s1030" type="#_x0000_t202" style="position:absolute;margin-left:181.6pt;margin-top:4.5pt;width:133.2pt;height:21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" fillcolor="#c00000">
                      <v:textbox>
                        <w:txbxContent>
                          <w:p w14:paraId="0C5F30AC" w14:textId="77777777" w:rsidR="002B42D8" w:rsidRPr="00853686" w:rsidRDefault="002B42D8" w:rsidP="002B42D8">
                            <w:pPr>
                              <w:jc w:val="center"/>
                              <w:rPr>
                                <w:color w:val="FFFFFF" w:themeColor="background1"/>
                                <w:sz w:val="20"/>
                              </w:rPr>
                            </w:pPr>
                            <w:r>
                              <w:rPr>
                                <w:color w:val="FFFFFF" w:themeColor="background1"/>
                              </w:rPr>
                              <w:t>Chief Executive Officer</w:t>
                            </w:r>
                          </w:p>
                        </w:txbxContent>
                      </v:textbox>
                      <w10:wrap type="square"/>
                    </v:shape>
                  </w:pict>
                </mc:Fallback>
              </mc:AlternateContent>
            </w:r>
          </w:p>
          <w:p w14:paraId="67F04C01" w14:textId="77777777" w:rsidR="00495407" w:rsidRPr="00044E8C" w:rsidRDefault="00495407" w:rsidP="002B42D8">
            <w:pPr>
              <w:spacing w:after="0" w:line="240" w:lineRule="auto"/>
              <w:rPr>
                <w:rFonts w:eastAsia="Times New Roman" w:cstheme="minorHAnsi"/>
              </w:rPr>
            </w:pPr>
          </w:p>
          <w:p w14:paraId="05B06F0F" w14:textId="17EFDCA4" w:rsidR="002B42D8" w:rsidRPr="00044E8C" w:rsidRDefault="002B42D8" w:rsidP="002B42D8">
            <w:pPr>
              <w:spacing w:after="0" w:line="240" w:lineRule="auto"/>
              <w:rPr>
                <w:rFonts w:eastAsia="Times New Roman" w:cstheme="minorHAnsi"/>
              </w:rPr>
            </w:pPr>
            <w:r w:rsidRPr="00044E8C">
              <w:rPr>
                <w:rFonts w:eastAsia="Times New Roman" w:cstheme="minorHAnsi"/>
                <w:noProof/>
                <w:lang w:eastAsia="en-GB"/>
              </w:rPr>
              <mc:AlternateContent>
                <mc:Choice Requires="wps">
                  <w:drawing>
                    <wp:anchor distT="0" distB="0" distL="114300" distR="114300" simplePos="0" relativeHeight="251686912" behindDoc="0" locked="0" layoutInCell="1" allowOverlap="1" wp14:anchorId="29ECCCC6" wp14:editId="7987FCC2">
                      <wp:simplePos x="0" y="0"/>
                      <wp:positionH relativeFrom="column">
                        <wp:posOffset>2681605</wp:posOffset>
                      </wp:positionH>
                      <wp:positionV relativeFrom="paragraph">
                        <wp:posOffset>48895</wp:posOffset>
                      </wp:positionV>
                      <wp:extent cx="0" cy="182880"/>
                      <wp:effectExtent l="0" t="0" r="19050" b="26670"/>
                      <wp:wrapSquare wrapText="bothSides"/>
                      <wp:docPr id="7" name="Straight Connector 7"/>
                      <wp:cNvGraphicFramePr/>
                      <a:graphic xmlns:a="http://schemas.openxmlformats.org/drawingml/2006/main">
                        <a:graphicData uri="http://schemas.microsoft.com/office/word/2010/wordprocessingShape">
                          <wps:wsp>
                            <wps:cNvCnPr/>
                            <wps:spPr>
                              <a:xfrm flipH="1">
                                <a:off x="0" y="0"/>
                                <a:ext cx="0" cy="182880"/>
                              </a:xfrm>
                              <a:prstGeom prst="line">
                                <a:avLst/>
                              </a:prstGeom>
                              <a:noFill/>
                              <a:ln w="635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9FFA0F" id="Straight Connector 7"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15pt,3.85pt" to="211.1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" strokecolor="#203864" strokeweight=".5pt">
                      <v:stroke joinstyle="miter"/>
                      <w10:wrap type="square"/>
                    </v:line>
                  </w:pict>
                </mc:Fallback>
              </mc:AlternateContent>
            </w:r>
          </w:p>
          <w:p w14:paraId="5CA15835" w14:textId="77777777" w:rsidR="002B42D8" w:rsidRPr="00044E8C" w:rsidRDefault="002B42D8" w:rsidP="002B42D8">
            <w:pPr>
              <w:spacing w:after="0" w:line="240" w:lineRule="auto"/>
              <w:rPr>
                <w:rFonts w:eastAsia="Times New Roman" w:cstheme="minorHAnsi"/>
              </w:rPr>
            </w:pPr>
            <w:r w:rsidRPr="00044E8C">
              <w:rPr>
                <w:rFonts w:eastAsia="Times New Roman" w:cstheme="minorHAnsi"/>
                <w:noProof/>
                <w:lang w:eastAsia="en-GB"/>
              </w:rPr>
              <mc:AlternateContent>
                <mc:Choice Requires="wps">
                  <w:drawing>
                    <wp:anchor distT="45720" distB="45720" distL="114300" distR="114300" simplePos="0" relativeHeight="251685888" behindDoc="0" locked="0" layoutInCell="1" allowOverlap="1" wp14:anchorId="376A9C33" wp14:editId="0FF7316A">
                      <wp:simplePos x="0" y="0"/>
                      <wp:positionH relativeFrom="column">
                        <wp:posOffset>1849120</wp:posOffset>
                      </wp:positionH>
                      <wp:positionV relativeFrom="paragraph">
                        <wp:posOffset>140335</wp:posOffset>
                      </wp:positionV>
                      <wp:extent cx="1647825" cy="259080"/>
                      <wp:effectExtent l="0" t="0" r="28575" b="266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59080"/>
                              </a:xfrm>
                              <a:prstGeom prst="rect">
                                <a:avLst/>
                              </a:prstGeom>
                              <a:solidFill>
                                <a:srgbClr val="C00000"/>
                              </a:solidFill>
                              <a:ln w="9525">
                                <a:solidFill>
                                  <a:srgbClr val="000000"/>
                                </a:solidFill>
                                <a:miter lim="800000"/>
                                <a:headEnd/>
                                <a:tailEnd/>
                              </a:ln>
                            </wps:spPr>
                            <wps:txbx>
                              <w:txbxContent>
                                <w:p w14:paraId="3ADAE3AB" w14:textId="77777777" w:rsidR="002B42D8" w:rsidRPr="00853686" w:rsidRDefault="002B42D8" w:rsidP="002B42D8">
                                  <w:pPr>
                                    <w:jc w:val="center"/>
                                    <w:rPr>
                                      <w:color w:val="FFFFFF" w:themeColor="background1"/>
                                      <w:sz w:val="20"/>
                                    </w:rPr>
                                  </w:pPr>
                                  <w:r>
                                    <w:rPr>
                                      <w:color w:val="FFFFFF" w:themeColor="background1"/>
                                    </w:rPr>
                                    <w:t>Head of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A9C33" id="_x0000_s1031" type="#_x0000_t202" style="position:absolute;margin-left:145.6pt;margin-top:11.05pt;width:129.75pt;height:20.4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" fillcolor="#c00000">
                      <v:textbox>
                        <w:txbxContent>
                          <w:p w14:paraId="3ADAE3AB" w14:textId="77777777" w:rsidR="002B42D8" w:rsidRPr="00853686" w:rsidRDefault="002B42D8" w:rsidP="002B42D8">
                            <w:pPr>
                              <w:jc w:val="center"/>
                              <w:rPr>
                                <w:color w:val="FFFFFF" w:themeColor="background1"/>
                                <w:sz w:val="20"/>
                              </w:rPr>
                            </w:pPr>
                            <w:r>
                              <w:rPr>
                                <w:color w:val="FFFFFF" w:themeColor="background1"/>
                              </w:rPr>
                              <w:t>Head of Education</w:t>
                            </w:r>
                          </w:p>
                        </w:txbxContent>
                      </v:textbox>
                      <w10:wrap type="square"/>
                    </v:shape>
                  </w:pict>
                </mc:Fallback>
              </mc:AlternateContent>
            </w:r>
          </w:p>
          <w:p w14:paraId="34C1C737" w14:textId="77777777" w:rsidR="002B42D8" w:rsidRPr="00044E8C" w:rsidRDefault="002B42D8" w:rsidP="002B42D8">
            <w:pPr>
              <w:spacing w:after="0" w:line="240" w:lineRule="auto"/>
              <w:rPr>
                <w:rFonts w:eastAsia="Times New Roman" w:cstheme="minorHAnsi"/>
              </w:rPr>
            </w:pPr>
          </w:p>
          <w:p w14:paraId="09045A48" w14:textId="77777777" w:rsidR="002B42D8" w:rsidRPr="00044E8C" w:rsidRDefault="002B42D8" w:rsidP="002B42D8">
            <w:pPr>
              <w:spacing w:after="0" w:line="240" w:lineRule="auto"/>
              <w:rPr>
                <w:rFonts w:eastAsia="Times New Roman" w:cstheme="minorHAnsi"/>
              </w:rPr>
            </w:pPr>
            <w:r w:rsidRPr="00044E8C">
              <w:rPr>
                <w:rFonts w:eastAsia="Times New Roman" w:cstheme="minorHAnsi"/>
                <w:noProof/>
                <w:lang w:eastAsia="en-GB"/>
              </w:rPr>
              <mc:AlternateContent>
                <mc:Choice Requires="wps">
                  <w:drawing>
                    <wp:anchor distT="0" distB="0" distL="114300" distR="114300" simplePos="0" relativeHeight="251688960" behindDoc="0" locked="0" layoutInCell="1" allowOverlap="1" wp14:anchorId="192F5DAB" wp14:editId="49291867">
                      <wp:simplePos x="0" y="0"/>
                      <wp:positionH relativeFrom="column">
                        <wp:posOffset>2687320</wp:posOffset>
                      </wp:positionH>
                      <wp:positionV relativeFrom="paragraph">
                        <wp:posOffset>66040</wp:posOffset>
                      </wp:positionV>
                      <wp:extent cx="0" cy="175260"/>
                      <wp:effectExtent l="0" t="0" r="19050" b="34290"/>
                      <wp:wrapSquare wrapText="bothSides"/>
                      <wp:docPr id="11" name="Straight Connector 11"/>
                      <wp:cNvGraphicFramePr/>
                      <a:graphic xmlns:a="http://schemas.openxmlformats.org/drawingml/2006/main">
                        <a:graphicData uri="http://schemas.microsoft.com/office/word/2010/wordprocessingShape">
                          <wps:wsp>
                            <wps:cNvCnPr/>
                            <wps:spPr>
                              <a:xfrm flipH="1">
                                <a:off x="0" y="0"/>
                                <a:ext cx="0" cy="175260"/>
                              </a:xfrm>
                              <a:prstGeom prst="line">
                                <a:avLst/>
                              </a:prstGeom>
                              <a:noFill/>
                              <a:ln w="635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F112EE" id="Straight Connector 11"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6pt,5.2pt" to="211.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" strokecolor="#203864" strokeweight=".5pt">
                      <v:stroke joinstyle="miter"/>
                      <w10:wrap type="square"/>
                    </v:line>
                  </w:pict>
                </mc:Fallback>
              </mc:AlternateContent>
            </w:r>
          </w:p>
          <w:p w14:paraId="070832B5" w14:textId="77777777" w:rsidR="002B42D8" w:rsidRPr="00044E8C" w:rsidRDefault="002B42D8" w:rsidP="002B42D8">
            <w:pPr>
              <w:spacing w:after="0" w:line="240" w:lineRule="auto"/>
              <w:rPr>
                <w:rFonts w:eastAsia="Times New Roman" w:cstheme="minorHAnsi"/>
              </w:rPr>
            </w:pPr>
            <w:r w:rsidRPr="00044E8C">
              <w:rPr>
                <w:rFonts w:eastAsia="Times New Roman" w:cstheme="minorHAnsi"/>
                <w:noProof/>
                <w:lang w:eastAsia="en-GB"/>
              </w:rPr>
              <mc:AlternateContent>
                <mc:Choice Requires="wps">
                  <w:drawing>
                    <wp:anchor distT="45720" distB="45720" distL="114300" distR="114300" simplePos="0" relativeHeight="251687936" behindDoc="0" locked="0" layoutInCell="1" allowOverlap="1" wp14:anchorId="4899F27F" wp14:editId="02F3B017">
                      <wp:simplePos x="0" y="0"/>
                      <wp:positionH relativeFrom="column">
                        <wp:posOffset>1823720</wp:posOffset>
                      </wp:positionH>
                      <wp:positionV relativeFrom="paragraph">
                        <wp:posOffset>81280</wp:posOffset>
                      </wp:positionV>
                      <wp:extent cx="2314575" cy="26670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66700"/>
                              </a:xfrm>
                              <a:prstGeom prst="rect">
                                <a:avLst/>
                              </a:prstGeom>
                              <a:solidFill>
                                <a:srgbClr val="70AD47"/>
                              </a:solidFill>
                              <a:ln w="9525">
                                <a:solidFill>
                                  <a:srgbClr val="000000"/>
                                </a:solidFill>
                                <a:miter lim="800000"/>
                                <a:headEnd/>
                                <a:tailEnd/>
                              </a:ln>
                            </wps:spPr>
                            <wps:txbx>
                              <w:txbxContent>
                                <w:p w14:paraId="7A5CDEE6" w14:textId="18601683" w:rsidR="002B42D8" w:rsidRPr="007E0AED" w:rsidRDefault="002B42D8" w:rsidP="002B42D8">
                                  <w:pPr>
                                    <w:jc w:val="center"/>
                                    <w:rPr>
                                      <w:color w:val="FFFFFF" w:themeColor="background1"/>
                                      <w:sz w:val="20"/>
                                      <w:szCs w:val="36"/>
                                    </w:rPr>
                                  </w:pPr>
                                  <w:r>
                                    <w:rPr>
                                      <w:color w:val="FFFFFF" w:themeColor="background1"/>
                                      <w:szCs w:val="36"/>
                                    </w:rPr>
                                    <w:t>Sport</w:t>
                                  </w:r>
                                  <w:r w:rsidR="00754253">
                                    <w:rPr>
                                      <w:color w:val="FFFFFF" w:themeColor="background1"/>
                                      <w:szCs w:val="36"/>
                                    </w:rPr>
                                    <w:t>s Tutor &amp; Football Coach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9F27F" id="_x0000_s1032" type="#_x0000_t202" style="position:absolute;margin-left:143.6pt;margin-top:6.4pt;width:182.25pt;height:2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" fillcolor="#70ad47">
                      <v:textbox>
                        <w:txbxContent>
                          <w:p w14:paraId="7A5CDEE6" w14:textId="18601683" w:rsidR="002B42D8" w:rsidRPr="007E0AED" w:rsidRDefault="002B42D8" w:rsidP="002B42D8">
                            <w:pPr>
                              <w:jc w:val="center"/>
                              <w:rPr>
                                <w:color w:val="FFFFFF" w:themeColor="background1"/>
                                <w:sz w:val="20"/>
                                <w:szCs w:val="36"/>
                              </w:rPr>
                            </w:pPr>
                            <w:r>
                              <w:rPr>
                                <w:color w:val="FFFFFF" w:themeColor="background1"/>
                                <w:szCs w:val="36"/>
                              </w:rPr>
                              <w:t>Sport</w:t>
                            </w:r>
                            <w:r w:rsidR="00754253">
                              <w:rPr>
                                <w:color w:val="FFFFFF" w:themeColor="background1"/>
                                <w:szCs w:val="36"/>
                              </w:rPr>
                              <w:t>s Tutor &amp; Football Coach</w:t>
                            </w:r>
                          </w:p>
                        </w:txbxContent>
                      </v:textbox>
                      <w10:wrap type="square"/>
                    </v:shape>
                  </w:pict>
                </mc:Fallback>
              </mc:AlternateContent>
            </w:r>
          </w:p>
          <w:p w14:paraId="608E0638" w14:textId="77777777" w:rsidR="002B42D8" w:rsidRPr="00044E8C" w:rsidRDefault="002B42D8" w:rsidP="002B42D8">
            <w:pPr>
              <w:spacing w:after="0" w:line="240" w:lineRule="auto"/>
              <w:rPr>
                <w:rFonts w:eastAsia="Times New Roman" w:cstheme="minorHAnsi"/>
              </w:rPr>
            </w:pPr>
          </w:p>
          <w:p w14:paraId="43918296" w14:textId="77777777" w:rsidR="002B42D8" w:rsidRPr="00044E8C" w:rsidRDefault="002B42D8" w:rsidP="002B42D8">
            <w:pPr>
              <w:spacing w:after="0" w:line="240" w:lineRule="auto"/>
              <w:rPr>
                <w:rFonts w:eastAsia="Times New Roman" w:cstheme="minorHAnsi"/>
              </w:rPr>
            </w:pPr>
          </w:p>
        </w:tc>
      </w:tr>
      <w:tr w:rsidR="002B42D8" w:rsidRPr="002B42D8" w14:paraId="7D67BD24" w14:textId="77777777" w:rsidTr="00CF1582">
        <w:tc>
          <w:tcPr>
            <w:tcW w:w="10343" w:type="dxa"/>
            <w:gridSpan w:val="3"/>
            <w:shd w:val="clear" w:color="auto" w:fill="C00000"/>
          </w:tcPr>
          <w:p w14:paraId="2E2FDE16" w14:textId="77777777" w:rsidR="002B42D8" w:rsidRPr="00044E8C" w:rsidRDefault="002B42D8" w:rsidP="002B42D8">
            <w:pPr>
              <w:spacing w:after="0" w:line="240" w:lineRule="auto"/>
              <w:rPr>
                <w:rFonts w:eastAsia="Times New Roman" w:cstheme="minorHAnsi"/>
                <w:noProof/>
              </w:rPr>
            </w:pPr>
            <w:r w:rsidRPr="00044E8C">
              <w:rPr>
                <w:rFonts w:eastAsia="Times New Roman" w:cstheme="minorHAnsi"/>
                <w:b/>
                <w:spacing w:val="-2"/>
              </w:rPr>
              <w:t>Key facts &amp; figures of the role: Key accountabilities</w:t>
            </w:r>
          </w:p>
        </w:tc>
      </w:tr>
      <w:tr w:rsidR="002B42D8" w:rsidRPr="002B42D8" w14:paraId="097FAC5A" w14:textId="77777777" w:rsidTr="00CF1582">
        <w:trPr>
          <w:trHeight w:val="5449"/>
        </w:trPr>
        <w:tc>
          <w:tcPr>
            <w:tcW w:w="10343" w:type="dxa"/>
            <w:gridSpan w:val="3"/>
          </w:tcPr>
          <w:p w14:paraId="0FD01567" w14:textId="77777777" w:rsidR="002B42D8" w:rsidRPr="00044E8C" w:rsidRDefault="002B42D8" w:rsidP="002B42D8">
            <w:pPr>
              <w:spacing w:after="0" w:line="240" w:lineRule="auto"/>
              <w:ind w:left="720"/>
              <w:contextualSpacing/>
              <w:rPr>
                <w:rFonts w:eastAsia="Times New Roman" w:cstheme="minorHAnsi"/>
                <w:spacing w:val="-2"/>
                <w:lang w:val="en-US"/>
              </w:rPr>
            </w:pPr>
            <w:bookmarkStart w:id="0" w:name="_Hlk519166832"/>
          </w:p>
          <w:p w14:paraId="54AA0968" w14:textId="77777777" w:rsidR="00277002" w:rsidRPr="00044E8C" w:rsidRDefault="00277002" w:rsidP="00277002">
            <w:pPr>
              <w:tabs>
                <w:tab w:val="left" w:pos="1875"/>
              </w:tabs>
              <w:spacing w:after="0" w:line="276" w:lineRule="auto"/>
              <w:contextualSpacing/>
              <w:jc w:val="both"/>
              <w:rPr>
                <w:rFonts w:eastAsia="Times New Roman" w:cstheme="minorHAnsi"/>
                <w:b/>
                <w:bCs/>
                <w:shd w:val="clear" w:color="auto" w:fill="FFFFFF"/>
              </w:rPr>
            </w:pPr>
            <w:r w:rsidRPr="00044E8C">
              <w:rPr>
                <w:rFonts w:eastAsia="Times New Roman" w:cstheme="minorHAnsi"/>
                <w:b/>
                <w:bCs/>
                <w:shd w:val="clear" w:color="auto" w:fill="FFFFFF"/>
              </w:rPr>
              <w:t>Injury Prevention and Player Care</w:t>
            </w:r>
          </w:p>
          <w:p w14:paraId="1A37AC28" w14:textId="77777777" w:rsidR="00277002" w:rsidRPr="00044E8C" w:rsidRDefault="00277002" w:rsidP="00277002">
            <w:pPr>
              <w:numPr>
                <w:ilvl w:val="0"/>
                <w:numId w:val="17"/>
              </w:numPr>
              <w:tabs>
                <w:tab w:val="left" w:pos="1875"/>
              </w:tabs>
              <w:spacing w:after="0" w:line="276" w:lineRule="auto"/>
              <w:contextualSpacing/>
              <w:jc w:val="both"/>
              <w:rPr>
                <w:rFonts w:eastAsia="Times New Roman" w:cstheme="minorHAnsi"/>
                <w:shd w:val="clear" w:color="auto" w:fill="FFFFFF"/>
              </w:rPr>
            </w:pPr>
            <w:r w:rsidRPr="00044E8C">
              <w:rPr>
                <w:rFonts w:eastAsia="Times New Roman" w:cstheme="minorHAnsi"/>
                <w:shd w:val="clear" w:color="auto" w:fill="FFFFFF"/>
              </w:rPr>
              <w:t xml:space="preserve">Conduct injury screening, musculoskeletal assessments, and movement analysis where appropriate. </w:t>
            </w:r>
          </w:p>
          <w:p w14:paraId="64D4380C" w14:textId="77777777" w:rsidR="00277002" w:rsidRPr="00044E8C" w:rsidRDefault="00277002" w:rsidP="00277002">
            <w:pPr>
              <w:numPr>
                <w:ilvl w:val="0"/>
                <w:numId w:val="17"/>
              </w:numPr>
              <w:tabs>
                <w:tab w:val="left" w:pos="1875"/>
              </w:tabs>
              <w:spacing w:after="0" w:line="276" w:lineRule="auto"/>
              <w:contextualSpacing/>
              <w:jc w:val="both"/>
              <w:rPr>
                <w:rFonts w:eastAsia="Times New Roman" w:cstheme="minorHAnsi"/>
                <w:shd w:val="clear" w:color="auto" w:fill="FFFFFF"/>
              </w:rPr>
            </w:pPr>
            <w:r w:rsidRPr="00044E8C">
              <w:rPr>
                <w:rFonts w:eastAsia="Times New Roman" w:cstheme="minorHAnsi"/>
                <w:shd w:val="clear" w:color="auto" w:fill="FFFFFF"/>
              </w:rPr>
              <w:t xml:space="preserve">Deliver injury prevention programmes, warm-up protocols, and recovery strategies. </w:t>
            </w:r>
          </w:p>
          <w:p w14:paraId="3C770312" w14:textId="77777777" w:rsidR="00277002" w:rsidRPr="00044E8C" w:rsidRDefault="00277002" w:rsidP="00277002">
            <w:pPr>
              <w:numPr>
                <w:ilvl w:val="0"/>
                <w:numId w:val="17"/>
              </w:numPr>
              <w:tabs>
                <w:tab w:val="left" w:pos="1875"/>
              </w:tabs>
              <w:spacing w:after="0" w:line="276" w:lineRule="auto"/>
              <w:contextualSpacing/>
              <w:jc w:val="both"/>
              <w:rPr>
                <w:rFonts w:eastAsia="Times New Roman" w:cstheme="minorHAnsi"/>
                <w:shd w:val="clear" w:color="auto" w:fill="FFFFFF"/>
              </w:rPr>
            </w:pPr>
            <w:r w:rsidRPr="00044E8C">
              <w:rPr>
                <w:rFonts w:eastAsia="Times New Roman" w:cstheme="minorHAnsi"/>
                <w:shd w:val="clear" w:color="auto" w:fill="FFFFFF"/>
              </w:rPr>
              <w:t xml:space="preserve">Provide advice and education to players regarding injury prevention, rehabilitation, nutrition, hydration, and recovery. </w:t>
            </w:r>
          </w:p>
          <w:p w14:paraId="3CBD93CB" w14:textId="77777777" w:rsidR="00277002" w:rsidRPr="00044E8C" w:rsidRDefault="00277002" w:rsidP="00277002">
            <w:pPr>
              <w:tabs>
                <w:tab w:val="left" w:pos="1875"/>
              </w:tabs>
              <w:spacing w:after="0" w:line="276" w:lineRule="auto"/>
              <w:contextualSpacing/>
              <w:jc w:val="both"/>
              <w:rPr>
                <w:rFonts w:eastAsia="Times New Roman" w:cstheme="minorHAnsi"/>
                <w:b/>
                <w:bCs/>
                <w:shd w:val="clear" w:color="auto" w:fill="FFFFFF"/>
              </w:rPr>
            </w:pPr>
            <w:r w:rsidRPr="00044E8C">
              <w:rPr>
                <w:rFonts w:eastAsia="Times New Roman" w:cstheme="minorHAnsi"/>
                <w:b/>
                <w:bCs/>
                <w:shd w:val="clear" w:color="auto" w:fill="FFFFFF"/>
              </w:rPr>
              <w:t>Injury Assessment and Treatment</w:t>
            </w:r>
          </w:p>
          <w:p w14:paraId="4FDBACCF" w14:textId="77777777" w:rsidR="00277002" w:rsidRPr="00044E8C" w:rsidRDefault="00277002" w:rsidP="00277002">
            <w:pPr>
              <w:numPr>
                <w:ilvl w:val="0"/>
                <w:numId w:val="18"/>
              </w:numPr>
              <w:tabs>
                <w:tab w:val="left" w:pos="1875"/>
              </w:tabs>
              <w:spacing w:after="0" w:line="276" w:lineRule="auto"/>
              <w:contextualSpacing/>
              <w:jc w:val="both"/>
              <w:rPr>
                <w:rFonts w:eastAsia="Times New Roman" w:cstheme="minorHAnsi"/>
                <w:shd w:val="clear" w:color="auto" w:fill="FFFFFF"/>
              </w:rPr>
            </w:pPr>
            <w:r w:rsidRPr="00044E8C">
              <w:rPr>
                <w:rFonts w:eastAsia="Times New Roman" w:cstheme="minorHAnsi"/>
                <w:shd w:val="clear" w:color="auto" w:fill="FFFFFF"/>
              </w:rPr>
              <w:t xml:space="preserve">Assess and diagnose sports-related injuries and determine appropriate treatment plans. </w:t>
            </w:r>
          </w:p>
          <w:p w14:paraId="398167C7" w14:textId="77777777" w:rsidR="00277002" w:rsidRPr="00044E8C" w:rsidRDefault="00277002" w:rsidP="00277002">
            <w:pPr>
              <w:numPr>
                <w:ilvl w:val="0"/>
                <w:numId w:val="18"/>
              </w:numPr>
              <w:tabs>
                <w:tab w:val="left" w:pos="1875"/>
              </w:tabs>
              <w:spacing w:after="0" w:line="276" w:lineRule="auto"/>
              <w:contextualSpacing/>
              <w:jc w:val="both"/>
              <w:rPr>
                <w:rFonts w:eastAsia="Times New Roman" w:cstheme="minorHAnsi"/>
                <w:shd w:val="clear" w:color="auto" w:fill="FFFFFF"/>
              </w:rPr>
            </w:pPr>
            <w:r w:rsidRPr="00044E8C">
              <w:rPr>
                <w:rFonts w:eastAsia="Times New Roman" w:cstheme="minorHAnsi"/>
                <w:shd w:val="clear" w:color="auto" w:fill="FFFFFF"/>
              </w:rPr>
              <w:t xml:space="preserve">Deliver hands-on treatment, including soft tissue therapy, taping, strapping, and other evidence-based interventions within scope of practice. </w:t>
            </w:r>
          </w:p>
          <w:p w14:paraId="34770A52" w14:textId="77777777" w:rsidR="00277002" w:rsidRPr="00044E8C" w:rsidRDefault="00277002" w:rsidP="00277002">
            <w:pPr>
              <w:numPr>
                <w:ilvl w:val="0"/>
                <w:numId w:val="18"/>
              </w:numPr>
              <w:tabs>
                <w:tab w:val="left" w:pos="1875"/>
              </w:tabs>
              <w:spacing w:after="0" w:line="276" w:lineRule="auto"/>
              <w:contextualSpacing/>
              <w:jc w:val="both"/>
              <w:rPr>
                <w:rFonts w:eastAsia="Times New Roman" w:cstheme="minorHAnsi"/>
                <w:shd w:val="clear" w:color="auto" w:fill="FFFFFF"/>
              </w:rPr>
            </w:pPr>
            <w:r w:rsidRPr="00044E8C">
              <w:rPr>
                <w:rFonts w:eastAsia="Times New Roman" w:cstheme="minorHAnsi"/>
                <w:shd w:val="clear" w:color="auto" w:fill="FFFFFF"/>
              </w:rPr>
              <w:t xml:space="preserve">Maintain accurate clinical records and treatment notes in line with professional standards and GDPR requirements. </w:t>
            </w:r>
          </w:p>
          <w:p w14:paraId="55D3BB23" w14:textId="77777777" w:rsidR="00277002" w:rsidRPr="00044E8C" w:rsidRDefault="00277002" w:rsidP="00277002">
            <w:pPr>
              <w:numPr>
                <w:ilvl w:val="0"/>
                <w:numId w:val="18"/>
              </w:numPr>
              <w:tabs>
                <w:tab w:val="left" w:pos="1875"/>
              </w:tabs>
              <w:spacing w:after="0" w:line="276" w:lineRule="auto"/>
              <w:contextualSpacing/>
              <w:jc w:val="both"/>
              <w:rPr>
                <w:rFonts w:eastAsia="Times New Roman" w:cstheme="minorHAnsi"/>
                <w:shd w:val="clear" w:color="auto" w:fill="FFFFFF"/>
              </w:rPr>
            </w:pPr>
            <w:r w:rsidRPr="00044E8C">
              <w:rPr>
                <w:rFonts w:eastAsia="Times New Roman" w:cstheme="minorHAnsi"/>
                <w:shd w:val="clear" w:color="auto" w:fill="FFFFFF"/>
              </w:rPr>
              <w:t xml:space="preserve">Refer players to external healthcare professionals when necessary. </w:t>
            </w:r>
          </w:p>
          <w:p w14:paraId="36BF1544" w14:textId="77777777" w:rsidR="00277002" w:rsidRPr="00044E8C" w:rsidRDefault="00277002" w:rsidP="00277002">
            <w:pPr>
              <w:tabs>
                <w:tab w:val="left" w:pos="1875"/>
              </w:tabs>
              <w:spacing w:after="0" w:line="276" w:lineRule="auto"/>
              <w:contextualSpacing/>
              <w:jc w:val="both"/>
              <w:rPr>
                <w:rFonts w:eastAsia="Times New Roman" w:cstheme="minorHAnsi"/>
                <w:b/>
                <w:bCs/>
                <w:shd w:val="clear" w:color="auto" w:fill="FFFFFF"/>
              </w:rPr>
            </w:pPr>
            <w:r w:rsidRPr="00044E8C">
              <w:rPr>
                <w:rFonts w:eastAsia="Times New Roman" w:cstheme="minorHAnsi"/>
                <w:b/>
                <w:bCs/>
                <w:shd w:val="clear" w:color="auto" w:fill="FFFFFF"/>
              </w:rPr>
              <w:t>Rehabilitation</w:t>
            </w:r>
          </w:p>
          <w:p w14:paraId="5B9FAC97" w14:textId="77777777" w:rsidR="00277002" w:rsidRPr="00044E8C" w:rsidRDefault="00277002" w:rsidP="00277002">
            <w:pPr>
              <w:numPr>
                <w:ilvl w:val="0"/>
                <w:numId w:val="19"/>
              </w:numPr>
              <w:tabs>
                <w:tab w:val="left" w:pos="1875"/>
              </w:tabs>
              <w:spacing w:after="0" w:line="276" w:lineRule="auto"/>
              <w:contextualSpacing/>
              <w:jc w:val="both"/>
              <w:rPr>
                <w:rFonts w:eastAsia="Times New Roman" w:cstheme="minorHAnsi"/>
                <w:shd w:val="clear" w:color="auto" w:fill="FFFFFF"/>
              </w:rPr>
            </w:pPr>
            <w:r w:rsidRPr="00044E8C">
              <w:rPr>
                <w:rFonts w:eastAsia="Times New Roman" w:cstheme="minorHAnsi"/>
                <w:shd w:val="clear" w:color="auto" w:fill="FFFFFF"/>
              </w:rPr>
              <w:t xml:space="preserve">Design and implement individual rehabilitation programmes for injured players. </w:t>
            </w:r>
          </w:p>
          <w:p w14:paraId="17AD035C" w14:textId="77777777" w:rsidR="00277002" w:rsidRPr="00044E8C" w:rsidRDefault="00277002" w:rsidP="00277002">
            <w:pPr>
              <w:numPr>
                <w:ilvl w:val="0"/>
                <w:numId w:val="19"/>
              </w:numPr>
              <w:tabs>
                <w:tab w:val="left" w:pos="1875"/>
              </w:tabs>
              <w:spacing w:after="0" w:line="276" w:lineRule="auto"/>
              <w:contextualSpacing/>
              <w:jc w:val="both"/>
              <w:rPr>
                <w:rFonts w:eastAsia="Times New Roman" w:cstheme="minorHAnsi"/>
                <w:shd w:val="clear" w:color="auto" w:fill="FFFFFF"/>
              </w:rPr>
            </w:pPr>
            <w:r w:rsidRPr="00044E8C">
              <w:rPr>
                <w:rFonts w:eastAsia="Times New Roman" w:cstheme="minorHAnsi"/>
                <w:shd w:val="clear" w:color="auto" w:fill="FFFFFF"/>
              </w:rPr>
              <w:t xml:space="preserve">Monitor rehabilitation progress and communicate return-to-play recommendations. </w:t>
            </w:r>
          </w:p>
          <w:p w14:paraId="6366A67A" w14:textId="77777777" w:rsidR="00277002" w:rsidRPr="00044E8C" w:rsidRDefault="00277002" w:rsidP="00277002">
            <w:pPr>
              <w:numPr>
                <w:ilvl w:val="0"/>
                <w:numId w:val="19"/>
              </w:numPr>
              <w:tabs>
                <w:tab w:val="left" w:pos="1875"/>
              </w:tabs>
              <w:spacing w:after="0" w:line="276" w:lineRule="auto"/>
              <w:contextualSpacing/>
              <w:jc w:val="both"/>
              <w:rPr>
                <w:rFonts w:eastAsia="Times New Roman" w:cstheme="minorHAnsi"/>
                <w:shd w:val="clear" w:color="auto" w:fill="FFFFFF"/>
              </w:rPr>
            </w:pPr>
            <w:r w:rsidRPr="00044E8C">
              <w:rPr>
                <w:rFonts w:eastAsia="Times New Roman" w:cstheme="minorHAnsi"/>
                <w:shd w:val="clear" w:color="auto" w:fill="FFFFFF"/>
              </w:rPr>
              <w:t xml:space="preserve">Work collaboratively with coaches to facilitate safe and effective return-to-training and return-to-match participation. </w:t>
            </w:r>
          </w:p>
          <w:p w14:paraId="740D9027" w14:textId="77777777" w:rsidR="00277002" w:rsidRPr="00044E8C" w:rsidRDefault="00277002" w:rsidP="00277002">
            <w:pPr>
              <w:tabs>
                <w:tab w:val="left" w:pos="1875"/>
              </w:tabs>
              <w:spacing w:after="0" w:line="276" w:lineRule="auto"/>
              <w:contextualSpacing/>
              <w:jc w:val="both"/>
              <w:rPr>
                <w:rFonts w:eastAsia="Times New Roman" w:cstheme="minorHAnsi"/>
                <w:b/>
                <w:bCs/>
                <w:shd w:val="clear" w:color="auto" w:fill="FFFFFF"/>
              </w:rPr>
            </w:pPr>
            <w:r w:rsidRPr="00044E8C">
              <w:rPr>
                <w:rFonts w:eastAsia="Times New Roman" w:cstheme="minorHAnsi"/>
                <w:b/>
                <w:bCs/>
                <w:shd w:val="clear" w:color="auto" w:fill="FFFFFF"/>
              </w:rPr>
              <w:t>Matchday and Training Support</w:t>
            </w:r>
          </w:p>
          <w:p w14:paraId="47600F58" w14:textId="77777777" w:rsidR="00277002" w:rsidRPr="00044E8C" w:rsidRDefault="00277002" w:rsidP="00277002">
            <w:pPr>
              <w:numPr>
                <w:ilvl w:val="0"/>
                <w:numId w:val="20"/>
              </w:numPr>
              <w:tabs>
                <w:tab w:val="left" w:pos="1875"/>
              </w:tabs>
              <w:spacing w:after="0" w:line="276" w:lineRule="auto"/>
              <w:contextualSpacing/>
              <w:jc w:val="both"/>
              <w:rPr>
                <w:rFonts w:eastAsia="Times New Roman" w:cstheme="minorHAnsi"/>
                <w:shd w:val="clear" w:color="auto" w:fill="FFFFFF"/>
              </w:rPr>
            </w:pPr>
            <w:r w:rsidRPr="00044E8C">
              <w:rPr>
                <w:rFonts w:eastAsia="Times New Roman" w:cstheme="minorHAnsi"/>
                <w:shd w:val="clear" w:color="auto" w:fill="FFFFFF"/>
              </w:rPr>
              <w:t xml:space="preserve">Provide pitch-side first aid and emergency care during training sessions and fixtures. </w:t>
            </w:r>
          </w:p>
          <w:p w14:paraId="4B398174" w14:textId="77777777" w:rsidR="00277002" w:rsidRPr="00044E8C" w:rsidRDefault="00277002" w:rsidP="00277002">
            <w:pPr>
              <w:numPr>
                <w:ilvl w:val="0"/>
                <w:numId w:val="20"/>
              </w:numPr>
              <w:tabs>
                <w:tab w:val="left" w:pos="1875"/>
              </w:tabs>
              <w:spacing w:after="0" w:line="276" w:lineRule="auto"/>
              <w:contextualSpacing/>
              <w:jc w:val="both"/>
              <w:rPr>
                <w:rFonts w:eastAsia="Times New Roman" w:cstheme="minorHAnsi"/>
                <w:shd w:val="clear" w:color="auto" w:fill="FFFFFF"/>
              </w:rPr>
            </w:pPr>
            <w:r w:rsidRPr="00044E8C">
              <w:rPr>
                <w:rFonts w:eastAsia="Times New Roman" w:cstheme="minorHAnsi"/>
                <w:shd w:val="clear" w:color="auto" w:fill="FFFFFF"/>
              </w:rPr>
              <w:t xml:space="preserve">Prepare and maintain medical equipment, first aid kits, and emergency action plans. </w:t>
            </w:r>
          </w:p>
          <w:p w14:paraId="78281ADA" w14:textId="77777777" w:rsidR="00277002" w:rsidRPr="00044E8C" w:rsidRDefault="00277002" w:rsidP="00277002">
            <w:pPr>
              <w:numPr>
                <w:ilvl w:val="0"/>
                <w:numId w:val="20"/>
              </w:numPr>
              <w:tabs>
                <w:tab w:val="left" w:pos="1875"/>
              </w:tabs>
              <w:spacing w:after="0" w:line="276" w:lineRule="auto"/>
              <w:contextualSpacing/>
              <w:jc w:val="both"/>
              <w:rPr>
                <w:rFonts w:eastAsia="Times New Roman" w:cstheme="minorHAnsi"/>
                <w:shd w:val="clear" w:color="auto" w:fill="FFFFFF"/>
              </w:rPr>
            </w:pPr>
            <w:r w:rsidRPr="00044E8C">
              <w:rPr>
                <w:rFonts w:eastAsia="Times New Roman" w:cstheme="minorHAnsi"/>
                <w:shd w:val="clear" w:color="auto" w:fill="FFFFFF"/>
              </w:rPr>
              <w:t xml:space="preserve">Respond appropriately to medical emergencies in accordance with FA and governing body guidelines. </w:t>
            </w:r>
          </w:p>
          <w:p w14:paraId="359B03A0" w14:textId="77777777" w:rsidR="00277002" w:rsidRPr="00044E8C" w:rsidRDefault="00277002" w:rsidP="00277002">
            <w:pPr>
              <w:tabs>
                <w:tab w:val="left" w:pos="1875"/>
              </w:tabs>
              <w:spacing w:after="0" w:line="276" w:lineRule="auto"/>
              <w:contextualSpacing/>
              <w:jc w:val="both"/>
              <w:rPr>
                <w:rFonts w:eastAsia="Times New Roman" w:cstheme="minorHAnsi"/>
                <w:b/>
                <w:bCs/>
                <w:shd w:val="clear" w:color="auto" w:fill="FFFFFF"/>
              </w:rPr>
            </w:pPr>
            <w:r w:rsidRPr="00044E8C">
              <w:rPr>
                <w:rFonts w:eastAsia="Times New Roman" w:cstheme="minorHAnsi"/>
                <w:b/>
                <w:bCs/>
                <w:shd w:val="clear" w:color="auto" w:fill="FFFFFF"/>
              </w:rPr>
              <w:t>Communication and Collaboration</w:t>
            </w:r>
          </w:p>
          <w:p w14:paraId="16E6D04B" w14:textId="77777777" w:rsidR="00277002" w:rsidRPr="00044E8C" w:rsidRDefault="00277002" w:rsidP="00277002">
            <w:pPr>
              <w:numPr>
                <w:ilvl w:val="0"/>
                <w:numId w:val="21"/>
              </w:numPr>
              <w:tabs>
                <w:tab w:val="left" w:pos="1875"/>
              </w:tabs>
              <w:spacing w:after="0" w:line="276" w:lineRule="auto"/>
              <w:contextualSpacing/>
              <w:jc w:val="both"/>
              <w:rPr>
                <w:rFonts w:eastAsia="Times New Roman" w:cstheme="minorHAnsi"/>
                <w:shd w:val="clear" w:color="auto" w:fill="FFFFFF"/>
              </w:rPr>
            </w:pPr>
            <w:r w:rsidRPr="00044E8C">
              <w:rPr>
                <w:rFonts w:eastAsia="Times New Roman" w:cstheme="minorHAnsi"/>
                <w:shd w:val="clear" w:color="auto" w:fill="FFFFFF"/>
              </w:rPr>
              <w:t xml:space="preserve">Liaise regularly with coaching staff, parents/guardians (where appropriate), education staff, and external healthcare professionals. </w:t>
            </w:r>
          </w:p>
          <w:p w14:paraId="2FD18572" w14:textId="77777777" w:rsidR="00277002" w:rsidRPr="00044E8C" w:rsidRDefault="00277002" w:rsidP="00277002">
            <w:pPr>
              <w:numPr>
                <w:ilvl w:val="0"/>
                <w:numId w:val="21"/>
              </w:numPr>
              <w:tabs>
                <w:tab w:val="left" w:pos="1875"/>
              </w:tabs>
              <w:spacing w:after="0" w:line="276" w:lineRule="auto"/>
              <w:contextualSpacing/>
              <w:jc w:val="both"/>
              <w:rPr>
                <w:rFonts w:eastAsia="Times New Roman" w:cstheme="minorHAnsi"/>
                <w:shd w:val="clear" w:color="auto" w:fill="FFFFFF"/>
              </w:rPr>
            </w:pPr>
            <w:r w:rsidRPr="00044E8C">
              <w:rPr>
                <w:rFonts w:eastAsia="Times New Roman" w:cstheme="minorHAnsi"/>
                <w:shd w:val="clear" w:color="auto" w:fill="FFFFFF"/>
              </w:rPr>
              <w:t xml:space="preserve">Attend staff meetings and player reviews as required. </w:t>
            </w:r>
          </w:p>
          <w:p w14:paraId="13F922BC" w14:textId="77777777" w:rsidR="00277002" w:rsidRPr="00044E8C" w:rsidRDefault="00277002" w:rsidP="00277002">
            <w:pPr>
              <w:numPr>
                <w:ilvl w:val="0"/>
                <w:numId w:val="21"/>
              </w:numPr>
              <w:tabs>
                <w:tab w:val="left" w:pos="1875"/>
              </w:tabs>
              <w:spacing w:after="0" w:line="276" w:lineRule="auto"/>
              <w:contextualSpacing/>
              <w:jc w:val="both"/>
              <w:rPr>
                <w:rFonts w:eastAsia="Times New Roman" w:cstheme="minorHAnsi"/>
                <w:shd w:val="clear" w:color="auto" w:fill="FFFFFF"/>
              </w:rPr>
            </w:pPr>
            <w:r w:rsidRPr="00044E8C">
              <w:rPr>
                <w:rFonts w:eastAsia="Times New Roman" w:cstheme="minorHAnsi"/>
                <w:shd w:val="clear" w:color="auto" w:fill="FFFFFF"/>
              </w:rPr>
              <w:t xml:space="preserve">Contribute to a positive and supportive environment that promotes player welfare and development. </w:t>
            </w:r>
          </w:p>
          <w:p w14:paraId="57B6423D" w14:textId="77777777" w:rsidR="00277002" w:rsidRPr="00044E8C" w:rsidRDefault="00277002" w:rsidP="00277002">
            <w:pPr>
              <w:tabs>
                <w:tab w:val="left" w:pos="1875"/>
              </w:tabs>
              <w:spacing w:after="0" w:line="276" w:lineRule="auto"/>
              <w:contextualSpacing/>
              <w:jc w:val="both"/>
              <w:rPr>
                <w:rFonts w:eastAsia="Times New Roman" w:cstheme="minorHAnsi"/>
                <w:b/>
                <w:bCs/>
                <w:shd w:val="clear" w:color="auto" w:fill="FFFFFF"/>
              </w:rPr>
            </w:pPr>
            <w:r w:rsidRPr="00044E8C">
              <w:rPr>
                <w:rFonts w:eastAsia="Times New Roman" w:cstheme="minorHAnsi"/>
                <w:b/>
                <w:bCs/>
                <w:shd w:val="clear" w:color="auto" w:fill="FFFFFF"/>
              </w:rPr>
              <w:t>Safeguarding and Welfare</w:t>
            </w:r>
          </w:p>
          <w:p w14:paraId="061803FE" w14:textId="77777777" w:rsidR="00277002" w:rsidRPr="00044E8C" w:rsidRDefault="00277002" w:rsidP="00277002">
            <w:pPr>
              <w:numPr>
                <w:ilvl w:val="0"/>
                <w:numId w:val="22"/>
              </w:numPr>
              <w:tabs>
                <w:tab w:val="left" w:pos="1875"/>
              </w:tabs>
              <w:spacing w:after="0" w:line="276" w:lineRule="auto"/>
              <w:contextualSpacing/>
              <w:jc w:val="both"/>
              <w:rPr>
                <w:rFonts w:eastAsia="Times New Roman" w:cstheme="minorHAnsi"/>
                <w:shd w:val="clear" w:color="auto" w:fill="FFFFFF"/>
              </w:rPr>
            </w:pPr>
            <w:r w:rsidRPr="00044E8C">
              <w:rPr>
                <w:rFonts w:eastAsia="Times New Roman" w:cstheme="minorHAnsi"/>
                <w:shd w:val="clear" w:color="auto" w:fill="FFFFFF"/>
              </w:rPr>
              <w:t xml:space="preserve">Promote and safeguard the welfare of children, young people, and vulnerable adults. </w:t>
            </w:r>
          </w:p>
          <w:p w14:paraId="625DD4FA" w14:textId="77777777" w:rsidR="00277002" w:rsidRPr="00044E8C" w:rsidRDefault="00277002" w:rsidP="00277002">
            <w:pPr>
              <w:numPr>
                <w:ilvl w:val="0"/>
                <w:numId w:val="22"/>
              </w:numPr>
              <w:tabs>
                <w:tab w:val="left" w:pos="1875"/>
              </w:tabs>
              <w:spacing w:after="0" w:line="276" w:lineRule="auto"/>
              <w:contextualSpacing/>
              <w:jc w:val="both"/>
              <w:rPr>
                <w:rFonts w:eastAsia="Times New Roman" w:cstheme="minorHAnsi"/>
                <w:shd w:val="clear" w:color="auto" w:fill="FFFFFF"/>
              </w:rPr>
            </w:pPr>
            <w:r w:rsidRPr="00044E8C">
              <w:rPr>
                <w:rFonts w:eastAsia="Times New Roman" w:cstheme="minorHAnsi"/>
                <w:shd w:val="clear" w:color="auto" w:fill="FFFFFF"/>
              </w:rPr>
              <w:t xml:space="preserve">Adhere to Accrington Stanley Community Trust safeguarding policies and procedures at all times. </w:t>
            </w:r>
          </w:p>
          <w:p w14:paraId="44C07361" w14:textId="77777777" w:rsidR="00277002" w:rsidRPr="00044E8C" w:rsidRDefault="00277002" w:rsidP="00277002">
            <w:pPr>
              <w:numPr>
                <w:ilvl w:val="0"/>
                <w:numId w:val="22"/>
              </w:numPr>
              <w:tabs>
                <w:tab w:val="left" w:pos="1875"/>
              </w:tabs>
              <w:spacing w:after="0" w:line="276" w:lineRule="auto"/>
              <w:contextualSpacing/>
              <w:jc w:val="both"/>
              <w:rPr>
                <w:rFonts w:eastAsia="Times New Roman" w:cstheme="minorHAnsi"/>
                <w:shd w:val="clear" w:color="auto" w:fill="FFFFFF"/>
              </w:rPr>
            </w:pPr>
            <w:r w:rsidRPr="00044E8C">
              <w:rPr>
                <w:rFonts w:eastAsia="Times New Roman" w:cstheme="minorHAnsi"/>
                <w:shd w:val="clear" w:color="auto" w:fill="FFFFFF"/>
              </w:rPr>
              <w:t xml:space="preserve">Report any safeguarding concerns immediately through the appropriate channels. </w:t>
            </w:r>
          </w:p>
          <w:p w14:paraId="2617340B" w14:textId="77777777" w:rsidR="00277002" w:rsidRPr="00044E8C" w:rsidRDefault="00277002" w:rsidP="00277002">
            <w:pPr>
              <w:tabs>
                <w:tab w:val="left" w:pos="1875"/>
              </w:tabs>
              <w:spacing w:after="0" w:line="276" w:lineRule="auto"/>
              <w:contextualSpacing/>
              <w:jc w:val="both"/>
              <w:rPr>
                <w:rFonts w:eastAsia="Times New Roman" w:cstheme="minorHAnsi"/>
                <w:b/>
                <w:bCs/>
                <w:shd w:val="clear" w:color="auto" w:fill="FFFFFF"/>
              </w:rPr>
            </w:pPr>
            <w:r w:rsidRPr="00044E8C">
              <w:rPr>
                <w:rFonts w:eastAsia="Times New Roman" w:cstheme="minorHAnsi"/>
                <w:b/>
                <w:bCs/>
                <w:shd w:val="clear" w:color="auto" w:fill="FFFFFF"/>
              </w:rPr>
              <w:t>General Responsibilities</w:t>
            </w:r>
          </w:p>
          <w:p w14:paraId="633461BC" w14:textId="77777777" w:rsidR="00277002" w:rsidRPr="00044E8C" w:rsidRDefault="00277002" w:rsidP="00277002">
            <w:pPr>
              <w:numPr>
                <w:ilvl w:val="0"/>
                <w:numId w:val="23"/>
              </w:numPr>
              <w:tabs>
                <w:tab w:val="left" w:pos="1875"/>
              </w:tabs>
              <w:spacing w:after="0" w:line="276" w:lineRule="auto"/>
              <w:contextualSpacing/>
              <w:jc w:val="both"/>
              <w:rPr>
                <w:rFonts w:eastAsia="Times New Roman" w:cstheme="minorHAnsi"/>
                <w:shd w:val="clear" w:color="auto" w:fill="FFFFFF"/>
              </w:rPr>
            </w:pPr>
            <w:r w:rsidRPr="00044E8C">
              <w:rPr>
                <w:rFonts w:eastAsia="Times New Roman" w:cstheme="minorHAnsi"/>
                <w:shd w:val="clear" w:color="auto" w:fill="FFFFFF"/>
              </w:rPr>
              <w:t xml:space="preserve">Represent Accrington Stanley Community Trust professionally at all times. </w:t>
            </w:r>
          </w:p>
          <w:p w14:paraId="6B965E08" w14:textId="77777777" w:rsidR="00277002" w:rsidRPr="00044E8C" w:rsidRDefault="00277002" w:rsidP="00277002">
            <w:pPr>
              <w:numPr>
                <w:ilvl w:val="0"/>
                <w:numId w:val="23"/>
              </w:numPr>
              <w:tabs>
                <w:tab w:val="left" w:pos="1875"/>
              </w:tabs>
              <w:spacing w:after="0" w:line="276" w:lineRule="auto"/>
              <w:contextualSpacing/>
              <w:jc w:val="both"/>
              <w:rPr>
                <w:rFonts w:eastAsia="Times New Roman" w:cstheme="minorHAnsi"/>
                <w:shd w:val="clear" w:color="auto" w:fill="FFFFFF"/>
              </w:rPr>
            </w:pPr>
            <w:r w:rsidRPr="00044E8C">
              <w:rPr>
                <w:rFonts w:eastAsia="Times New Roman" w:cstheme="minorHAnsi"/>
                <w:shd w:val="clear" w:color="auto" w:fill="FFFFFF"/>
              </w:rPr>
              <w:t xml:space="preserve">Support the Trust's values, objectives, and community ethos. </w:t>
            </w:r>
          </w:p>
          <w:p w14:paraId="02A258F6" w14:textId="77777777" w:rsidR="00277002" w:rsidRPr="00044E8C" w:rsidRDefault="00277002" w:rsidP="00277002">
            <w:pPr>
              <w:numPr>
                <w:ilvl w:val="0"/>
                <w:numId w:val="23"/>
              </w:numPr>
              <w:tabs>
                <w:tab w:val="left" w:pos="1875"/>
              </w:tabs>
              <w:spacing w:after="0" w:line="276" w:lineRule="auto"/>
              <w:contextualSpacing/>
              <w:jc w:val="both"/>
              <w:rPr>
                <w:rFonts w:eastAsia="Times New Roman" w:cstheme="minorHAnsi"/>
                <w:shd w:val="clear" w:color="auto" w:fill="FFFFFF"/>
              </w:rPr>
            </w:pPr>
            <w:r w:rsidRPr="00044E8C">
              <w:rPr>
                <w:rFonts w:eastAsia="Times New Roman" w:cstheme="minorHAnsi"/>
                <w:shd w:val="clear" w:color="auto" w:fill="FFFFFF"/>
              </w:rPr>
              <w:t>Undertake any other duties commensurate with the role as reasonably requested by management.</w:t>
            </w:r>
          </w:p>
          <w:p w14:paraId="66410153" w14:textId="77777777" w:rsidR="00502130" w:rsidRPr="00044E8C" w:rsidRDefault="00502130" w:rsidP="00502130">
            <w:pPr>
              <w:pStyle w:val="ListParagraph"/>
              <w:tabs>
                <w:tab w:val="left" w:pos="1875"/>
              </w:tabs>
              <w:jc w:val="both"/>
              <w:rPr>
                <w:rFonts w:asciiTheme="minorHAnsi" w:hAnsiTheme="minorHAnsi" w:cstheme="minorHAnsi"/>
                <w:spacing w:val="-2"/>
                <w:sz w:val="22"/>
                <w:szCs w:val="22"/>
              </w:rPr>
            </w:pPr>
          </w:p>
          <w:p w14:paraId="0FA6F744" w14:textId="77777777" w:rsidR="00502130" w:rsidRPr="00044E8C" w:rsidRDefault="00502130" w:rsidP="00502130">
            <w:pPr>
              <w:pStyle w:val="NoSpacing"/>
              <w:jc w:val="center"/>
              <w:rPr>
                <w:rFonts w:cstheme="minorHAnsi"/>
                <w:b/>
                <w:bCs/>
                <w:u w:val="single"/>
              </w:rPr>
            </w:pPr>
            <w:r w:rsidRPr="00044E8C">
              <w:rPr>
                <w:rFonts w:cstheme="minorHAnsi"/>
                <w:b/>
                <w:bCs/>
                <w:u w:val="single"/>
              </w:rPr>
              <w:t>All applications to stefan.wilson@stanleytrust.co.uk</w:t>
            </w:r>
          </w:p>
          <w:p w14:paraId="3B2182E2" w14:textId="77777777" w:rsidR="00502130" w:rsidRPr="00044E8C" w:rsidRDefault="00502130" w:rsidP="00502130">
            <w:pPr>
              <w:pStyle w:val="ListParagraph"/>
              <w:tabs>
                <w:tab w:val="left" w:pos="1875"/>
              </w:tabs>
              <w:jc w:val="center"/>
              <w:rPr>
                <w:rFonts w:asciiTheme="minorHAnsi" w:hAnsiTheme="minorHAnsi" w:cstheme="minorHAnsi"/>
                <w:spacing w:val="-2"/>
                <w:sz w:val="22"/>
                <w:szCs w:val="22"/>
              </w:rPr>
            </w:pPr>
          </w:p>
          <w:p w14:paraId="67177210" w14:textId="77777777" w:rsidR="002B42D8" w:rsidRPr="00044E8C" w:rsidRDefault="002B42D8" w:rsidP="002B42D8">
            <w:pPr>
              <w:tabs>
                <w:tab w:val="left" w:pos="1875"/>
              </w:tabs>
              <w:spacing w:after="0" w:line="276" w:lineRule="auto"/>
              <w:ind w:left="720"/>
              <w:contextualSpacing/>
              <w:jc w:val="both"/>
              <w:rPr>
                <w:rFonts w:eastAsia="Times New Roman" w:cstheme="minorHAnsi"/>
                <w:shd w:val="clear" w:color="auto" w:fill="FFFFFF"/>
                <w:lang w:val="en-US"/>
              </w:rPr>
            </w:pPr>
            <w:r w:rsidRPr="00044E8C">
              <w:rPr>
                <w:rFonts w:eastAsia="Times New Roman" w:cstheme="minorHAnsi"/>
                <w:shd w:val="clear" w:color="auto" w:fill="FFFFFF"/>
                <w:lang w:val="en-US"/>
              </w:rPr>
              <w:t xml:space="preserve"> </w:t>
            </w:r>
            <w:r w:rsidRPr="00044E8C">
              <w:rPr>
                <w:rFonts w:eastAsia="Times New Roman" w:cstheme="minorHAnsi"/>
                <w:spacing w:val="-2"/>
                <w:lang w:val="en-US"/>
              </w:rPr>
              <w:br/>
            </w:r>
          </w:p>
        </w:tc>
      </w:tr>
      <w:bookmarkEnd w:id="0"/>
      <w:tr w:rsidR="002B42D8" w:rsidRPr="002B42D8" w14:paraId="61964B29" w14:textId="77777777" w:rsidTr="00CF1582">
        <w:tc>
          <w:tcPr>
            <w:tcW w:w="4957" w:type="dxa"/>
            <w:gridSpan w:val="2"/>
            <w:shd w:val="clear" w:color="auto" w:fill="C00000"/>
          </w:tcPr>
          <w:p w14:paraId="0203B8B0" w14:textId="77777777" w:rsidR="002B42D8" w:rsidRPr="00044E8C" w:rsidRDefault="002B42D8" w:rsidP="002B42D8">
            <w:pPr>
              <w:spacing w:after="0" w:line="240" w:lineRule="auto"/>
              <w:rPr>
                <w:rFonts w:eastAsia="Times New Roman" w:cstheme="minorHAnsi"/>
                <w:spacing w:val="-2"/>
              </w:rPr>
            </w:pPr>
            <w:r w:rsidRPr="00044E8C">
              <w:rPr>
                <w:rFonts w:eastAsia="Times New Roman" w:cstheme="minorHAnsi"/>
                <w:b/>
                <w:spacing w:val="-2"/>
              </w:rPr>
              <w:t xml:space="preserve">Key Relationships of the role:  </w:t>
            </w:r>
          </w:p>
        </w:tc>
        <w:tc>
          <w:tcPr>
            <w:tcW w:w="5386" w:type="dxa"/>
          </w:tcPr>
          <w:p w14:paraId="63D0F00F" w14:textId="6B933C4B" w:rsidR="002B42D8" w:rsidRPr="00044E8C" w:rsidRDefault="002B42D8" w:rsidP="002B42D8">
            <w:pPr>
              <w:spacing w:after="0" w:line="240" w:lineRule="auto"/>
              <w:rPr>
                <w:rFonts w:eastAsia="Times New Roman" w:cstheme="minorHAnsi"/>
                <w:spacing w:val="-2"/>
              </w:rPr>
            </w:pPr>
            <w:r w:rsidRPr="00044E8C">
              <w:rPr>
                <w:rFonts w:eastAsia="Times New Roman" w:cstheme="minorHAnsi"/>
                <w:spacing w:val="-2"/>
              </w:rPr>
              <w:t xml:space="preserve">Head of Education, Sport Tutors, </w:t>
            </w:r>
            <w:r w:rsidR="00277002" w:rsidRPr="00044E8C">
              <w:rPr>
                <w:rFonts w:eastAsia="Times New Roman" w:cstheme="minorHAnsi"/>
                <w:spacing w:val="-2"/>
              </w:rPr>
              <w:t>Football College Coordinators &amp; Head of Youth Football</w:t>
            </w:r>
          </w:p>
        </w:tc>
      </w:tr>
      <w:tr w:rsidR="002B42D8" w:rsidRPr="002B42D8" w14:paraId="18414B8D" w14:textId="77777777" w:rsidTr="00CF1582">
        <w:tc>
          <w:tcPr>
            <w:tcW w:w="10343" w:type="dxa"/>
            <w:gridSpan w:val="3"/>
            <w:shd w:val="clear" w:color="auto" w:fill="C00000"/>
          </w:tcPr>
          <w:p w14:paraId="5DCE6153" w14:textId="77777777" w:rsidR="002B42D8" w:rsidRPr="00044E8C" w:rsidRDefault="002B42D8" w:rsidP="002B42D8">
            <w:pPr>
              <w:spacing w:after="0" w:line="240" w:lineRule="auto"/>
              <w:rPr>
                <w:rFonts w:eastAsia="Times New Roman" w:cstheme="minorHAnsi"/>
                <w:b/>
                <w:spacing w:val="-2"/>
              </w:rPr>
            </w:pPr>
            <w:r w:rsidRPr="00044E8C">
              <w:rPr>
                <w:rFonts w:eastAsia="Times New Roman" w:cstheme="minorHAnsi"/>
                <w:b/>
                <w:spacing w:val="-2"/>
              </w:rPr>
              <w:t>What is needed to be successful in this role (Person Specification):</w:t>
            </w:r>
          </w:p>
          <w:p w14:paraId="5178898A" w14:textId="77777777" w:rsidR="002B42D8" w:rsidRPr="00044E8C" w:rsidRDefault="002B42D8" w:rsidP="002B42D8">
            <w:pPr>
              <w:spacing w:after="0" w:line="240" w:lineRule="auto"/>
              <w:rPr>
                <w:rFonts w:eastAsia="Times New Roman" w:cstheme="minorHAnsi"/>
                <w:b/>
                <w:spacing w:val="-2"/>
              </w:rPr>
            </w:pPr>
            <w:r w:rsidRPr="00044E8C">
              <w:rPr>
                <w:rFonts w:eastAsia="Times New Roman" w:cstheme="minorHAnsi"/>
                <w:b/>
                <w:spacing w:val="-2"/>
              </w:rPr>
              <w:t>Core Competencies:</w:t>
            </w:r>
          </w:p>
        </w:tc>
      </w:tr>
      <w:tr w:rsidR="002B42D8" w:rsidRPr="002B42D8" w14:paraId="79646901" w14:textId="77777777" w:rsidTr="00CF1582">
        <w:tc>
          <w:tcPr>
            <w:tcW w:w="10343" w:type="dxa"/>
            <w:gridSpan w:val="3"/>
            <w:shd w:val="clear" w:color="auto" w:fill="FFFFFF" w:themeFill="background1"/>
          </w:tcPr>
          <w:p w14:paraId="5076F38A" w14:textId="301CFDB6" w:rsidR="00044E8C" w:rsidRPr="00044E8C" w:rsidRDefault="00044E8C" w:rsidP="00044E8C">
            <w:pPr>
              <w:widowControl w:val="0"/>
              <w:numPr>
                <w:ilvl w:val="0"/>
                <w:numId w:val="1"/>
              </w:numPr>
              <w:tabs>
                <w:tab w:val="left" w:pos="-720"/>
              </w:tabs>
              <w:overflowPunct w:val="0"/>
              <w:autoSpaceDE w:val="0"/>
              <w:adjustRightInd w:val="0"/>
              <w:spacing w:after="0" w:line="240" w:lineRule="auto"/>
              <w:ind w:left="447" w:hanging="425"/>
              <w:contextualSpacing/>
              <w:rPr>
                <w:rFonts w:eastAsia="Times New Roman" w:cstheme="minorHAnsi"/>
                <w:spacing w:val="-2"/>
              </w:rPr>
            </w:pPr>
            <w:r w:rsidRPr="00044E8C">
              <w:rPr>
                <w:rFonts w:eastAsia="Times New Roman" w:cstheme="minorHAnsi"/>
                <w:spacing w:val="-2"/>
              </w:rPr>
              <w:t xml:space="preserve">Professional, reliable, and organised. </w:t>
            </w:r>
          </w:p>
          <w:p w14:paraId="7E69D21E" w14:textId="1D7ED5A6" w:rsidR="00044E8C" w:rsidRPr="00044E8C" w:rsidRDefault="00044E8C" w:rsidP="00044E8C">
            <w:pPr>
              <w:widowControl w:val="0"/>
              <w:numPr>
                <w:ilvl w:val="0"/>
                <w:numId w:val="1"/>
              </w:numPr>
              <w:tabs>
                <w:tab w:val="left" w:pos="-720"/>
              </w:tabs>
              <w:overflowPunct w:val="0"/>
              <w:autoSpaceDE w:val="0"/>
              <w:adjustRightInd w:val="0"/>
              <w:spacing w:after="0" w:line="240" w:lineRule="auto"/>
              <w:ind w:left="447" w:hanging="425"/>
              <w:contextualSpacing/>
              <w:rPr>
                <w:rFonts w:eastAsia="Times New Roman" w:cstheme="minorHAnsi"/>
                <w:spacing w:val="-2"/>
              </w:rPr>
            </w:pPr>
            <w:r w:rsidRPr="00044E8C">
              <w:rPr>
                <w:rFonts w:eastAsia="Times New Roman" w:cstheme="minorHAnsi"/>
                <w:spacing w:val="-2"/>
              </w:rPr>
              <w:t xml:space="preserve">Passionate about supporting young people in sport. </w:t>
            </w:r>
          </w:p>
          <w:p w14:paraId="3CAEB2B3" w14:textId="78AB25E3" w:rsidR="00044E8C" w:rsidRPr="00044E8C" w:rsidRDefault="00044E8C" w:rsidP="00044E8C">
            <w:pPr>
              <w:widowControl w:val="0"/>
              <w:numPr>
                <w:ilvl w:val="0"/>
                <w:numId w:val="1"/>
              </w:numPr>
              <w:tabs>
                <w:tab w:val="left" w:pos="-720"/>
              </w:tabs>
              <w:overflowPunct w:val="0"/>
              <w:autoSpaceDE w:val="0"/>
              <w:adjustRightInd w:val="0"/>
              <w:spacing w:after="0" w:line="240" w:lineRule="auto"/>
              <w:ind w:left="447" w:hanging="425"/>
              <w:contextualSpacing/>
              <w:rPr>
                <w:rFonts w:eastAsia="Times New Roman" w:cstheme="minorHAnsi"/>
                <w:spacing w:val="-2"/>
              </w:rPr>
            </w:pPr>
            <w:r w:rsidRPr="00044E8C">
              <w:rPr>
                <w:rFonts w:eastAsia="Times New Roman" w:cstheme="minorHAnsi"/>
                <w:spacing w:val="-2"/>
              </w:rPr>
              <w:t xml:space="preserve">Flexible approach to working hours. </w:t>
            </w:r>
          </w:p>
          <w:p w14:paraId="150A42CA" w14:textId="770AB1E2" w:rsidR="00044E8C" w:rsidRPr="00044E8C" w:rsidRDefault="00044E8C" w:rsidP="00044E8C">
            <w:pPr>
              <w:widowControl w:val="0"/>
              <w:numPr>
                <w:ilvl w:val="0"/>
                <w:numId w:val="1"/>
              </w:numPr>
              <w:tabs>
                <w:tab w:val="left" w:pos="-720"/>
              </w:tabs>
              <w:overflowPunct w:val="0"/>
              <w:autoSpaceDE w:val="0"/>
              <w:adjustRightInd w:val="0"/>
              <w:spacing w:after="0" w:line="240" w:lineRule="auto"/>
              <w:ind w:left="447" w:hanging="425"/>
              <w:contextualSpacing/>
              <w:rPr>
                <w:rFonts w:eastAsia="Times New Roman" w:cstheme="minorHAnsi"/>
                <w:spacing w:val="-2"/>
              </w:rPr>
            </w:pPr>
            <w:r w:rsidRPr="00044E8C">
              <w:rPr>
                <w:rFonts w:eastAsia="Times New Roman" w:cstheme="minorHAnsi"/>
                <w:spacing w:val="-2"/>
              </w:rPr>
              <w:t xml:space="preserve">Strong problem-solving and decision-making skills. </w:t>
            </w:r>
          </w:p>
          <w:p w14:paraId="13972275" w14:textId="77777777" w:rsidR="00044E8C" w:rsidRPr="00044E8C" w:rsidRDefault="00044E8C" w:rsidP="00044E8C">
            <w:pPr>
              <w:widowControl w:val="0"/>
              <w:numPr>
                <w:ilvl w:val="0"/>
                <w:numId w:val="1"/>
              </w:numPr>
              <w:tabs>
                <w:tab w:val="left" w:pos="-720"/>
              </w:tabs>
              <w:overflowPunct w:val="0"/>
              <w:autoSpaceDE w:val="0"/>
              <w:adjustRightInd w:val="0"/>
              <w:spacing w:after="0" w:line="240" w:lineRule="auto"/>
              <w:ind w:left="447" w:hanging="425"/>
              <w:contextualSpacing/>
              <w:rPr>
                <w:rFonts w:eastAsia="Times New Roman" w:cstheme="minorHAnsi"/>
                <w:spacing w:val="-2"/>
              </w:rPr>
            </w:pPr>
            <w:r w:rsidRPr="00044E8C">
              <w:rPr>
                <w:rFonts w:eastAsia="Times New Roman" w:cstheme="minorHAnsi"/>
                <w:spacing w:val="-2"/>
              </w:rPr>
              <w:t>Commitment to continuous professional development.</w:t>
            </w:r>
          </w:p>
          <w:p w14:paraId="62BFF69A" w14:textId="610A4F82" w:rsidR="002B42D8" w:rsidRPr="00044E8C" w:rsidRDefault="002B42D8" w:rsidP="00044E8C">
            <w:pPr>
              <w:widowControl w:val="0"/>
              <w:numPr>
                <w:ilvl w:val="0"/>
                <w:numId w:val="1"/>
              </w:numPr>
              <w:tabs>
                <w:tab w:val="left" w:pos="-720"/>
              </w:tabs>
              <w:overflowPunct w:val="0"/>
              <w:autoSpaceDE w:val="0"/>
              <w:adjustRightInd w:val="0"/>
              <w:spacing w:after="0" w:line="240" w:lineRule="auto"/>
              <w:ind w:left="447" w:hanging="425"/>
              <w:contextualSpacing/>
              <w:rPr>
                <w:rFonts w:eastAsia="Times New Roman" w:cstheme="minorHAnsi"/>
                <w:spacing w:val="-2"/>
              </w:rPr>
            </w:pPr>
            <w:r w:rsidRPr="00044E8C">
              <w:rPr>
                <w:rFonts w:eastAsia="Times New Roman" w:cstheme="minorHAnsi"/>
                <w:spacing w:val="-2"/>
              </w:rPr>
              <w:t>Ability to build and maintain trusted and effective relationships</w:t>
            </w:r>
          </w:p>
        </w:tc>
      </w:tr>
      <w:tr w:rsidR="002B42D8" w:rsidRPr="002B42D8" w14:paraId="28C3C40D" w14:textId="77777777" w:rsidTr="00CF1582">
        <w:tc>
          <w:tcPr>
            <w:tcW w:w="10343" w:type="dxa"/>
            <w:gridSpan w:val="3"/>
            <w:shd w:val="clear" w:color="auto" w:fill="C00000"/>
          </w:tcPr>
          <w:p w14:paraId="1C1D3D42" w14:textId="77777777" w:rsidR="002B42D8" w:rsidRPr="00044E8C" w:rsidRDefault="002B42D8" w:rsidP="002B42D8">
            <w:pPr>
              <w:widowControl w:val="0"/>
              <w:tabs>
                <w:tab w:val="left" w:pos="-720"/>
              </w:tabs>
              <w:suppressAutoHyphens/>
              <w:overflowPunct w:val="0"/>
              <w:autoSpaceDE w:val="0"/>
              <w:autoSpaceDN w:val="0"/>
              <w:adjustRightInd w:val="0"/>
              <w:spacing w:after="0" w:line="240" w:lineRule="auto"/>
              <w:jc w:val="both"/>
              <w:textAlignment w:val="baseline"/>
              <w:rPr>
                <w:rFonts w:eastAsia="Times New Roman" w:cstheme="minorHAnsi"/>
                <w:b/>
                <w:spacing w:val="-2"/>
              </w:rPr>
            </w:pPr>
            <w:r w:rsidRPr="00044E8C">
              <w:rPr>
                <w:rFonts w:eastAsia="Times New Roman" w:cstheme="minorHAnsi"/>
                <w:b/>
                <w:spacing w:val="-2"/>
              </w:rPr>
              <w:lastRenderedPageBreak/>
              <w:t xml:space="preserve">Personal Qualities: </w:t>
            </w:r>
          </w:p>
        </w:tc>
      </w:tr>
      <w:tr w:rsidR="002B42D8" w:rsidRPr="002B42D8" w14:paraId="743F444A" w14:textId="77777777" w:rsidTr="00CF1582">
        <w:tc>
          <w:tcPr>
            <w:tcW w:w="10343" w:type="dxa"/>
            <w:gridSpan w:val="3"/>
            <w:shd w:val="clear" w:color="auto" w:fill="FFFFFF" w:themeFill="background1"/>
          </w:tcPr>
          <w:p w14:paraId="7944ED9A" w14:textId="77777777" w:rsidR="002B42D8" w:rsidRPr="00044E8C" w:rsidRDefault="002B42D8" w:rsidP="002B42D8">
            <w:pPr>
              <w:widowControl w:val="0"/>
              <w:numPr>
                <w:ilvl w:val="0"/>
                <w:numId w:val="2"/>
              </w:numPr>
              <w:tabs>
                <w:tab w:val="left" w:pos="-720"/>
              </w:tabs>
              <w:overflowPunct w:val="0"/>
              <w:autoSpaceDE w:val="0"/>
              <w:adjustRightInd w:val="0"/>
              <w:spacing w:after="0" w:line="240" w:lineRule="auto"/>
              <w:ind w:left="447" w:hanging="447"/>
              <w:contextualSpacing/>
              <w:rPr>
                <w:rFonts w:eastAsia="Times New Roman" w:cstheme="minorHAnsi"/>
                <w:spacing w:val="-2"/>
              </w:rPr>
            </w:pPr>
            <w:r w:rsidRPr="00044E8C">
              <w:rPr>
                <w:rFonts w:eastAsia="Times New Roman" w:cstheme="minorHAnsi"/>
                <w:spacing w:val="-2"/>
              </w:rPr>
              <w:t>Enthusiasm, energy and resilience</w:t>
            </w:r>
          </w:p>
          <w:p w14:paraId="645C26B4" w14:textId="77777777" w:rsidR="002B42D8" w:rsidRPr="00044E8C" w:rsidRDefault="002B42D8" w:rsidP="002B42D8">
            <w:pPr>
              <w:widowControl w:val="0"/>
              <w:numPr>
                <w:ilvl w:val="0"/>
                <w:numId w:val="2"/>
              </w:numPr>
              <w:tabs>
                <w:tab w:val="left" w:pos="-720"/>
              </w:tabs>
              <w:overflowPunct w:val="0"/>
              <w:autoSpaceDE w:val="0"/>
              <w:adjustRightInd w:val="0"/>
              <w:spacing w:after="0" w:line="240" w:lineRule="auto"/>
              <w:ind w:left="447" w:hanging="447"/>
              <w:contextualSpacing/>
              <w:rPr>
                <w:rFonts w:eastAsia="Times New Roman" w:cstheme="minorHAnsi"/>
                <w:spacing w:val="-2"/>
              </w:rPr>
            </w:pPr>
            <w:r w:rsidRPr="00044E8C">
              <w:rPr>
                <w:rFonts w:eastAsia="Times New Roman" w:cstheme="minorHAnsi"/>
                <w:spacing w:val="-2"/>
              </w:rPr>
              <w:t>Focused</w:t>
            </w:r>
          </w:p>
          <w:p w14:paraId="3E45A7AD" w14:textId="77777777" w:rsidR="002B42D8" w:rsidRPr="00044E8C" w:rsidRDefault="002B42D8" w:rsidP="002B42D8">
            <w:pPr>
              <w:widowControl w:val="0"/>
              <w:numPr>
                <w:ilvl w:val="0"/>
                <w:numId w:val="2"/>
              </w:numPr>
              <w:tabs>
                <w:tab w:val="left" w:pos="-720"/>
              </w:tabs>
              <w:overflowPunct w:val="0"/>
              <w:autoSpaceDE w:val="0"/>
              <w:adjustRightInd w:val="0"/>
              <w:spacing w:after="0" w:line="240" w:lineRule="auto"/>
              <w:ind w:left="447" w:hanging="447"/>
              <w:contextualSpacing/>
              <w:rPr>
                <w:rFonts w:eastAsia="Times New Roman" w:cstheme="minorHAnsi"/>
                <w:spacing w:val="-2"/>
              </w:rPr>
            </w:pPr>
            <w:r w:rsidRPr="00044E8C">
              <w:rPr>
                <w:rFonts w:eastAsia="Times New Roman" w:cstheme="minorHAnsi"/>
                <w:spacing w:val="-2"/>
              </w:rPr>
              <w:t xml:space="preserve">Personable </w:t>
            </w:r>
          </w:p>
          <w:p w14:paraId="113E5AFD" w14:textId="77777777" w:rsidR="002B42D8" w:rsidRPr="00044E8C" w:rsidRDefault="002B42D8" w:rsidP="002B42D8">
            <w:pPr>
              <w:widowControl w:val="0"/>
              <w:numPr>
                <w:ilvl w:val="0"/>
                <w:numId w:val="2"/>
              </w:numPr>
              <w:tabs>
                <w:tab w:val="left" w:pos="-720"/>
              </w:tabs>
              <w:overflowPunct w:val="0"/>
              <w:autoSpaceDE w:val="0"/>
              <w:adjustRightInd w:val="0"/>
              <w:spacing w:after="0" w:line="240" w:lineRule="auto"/>
              <w:ind w:left="447" w:hanging="447"/>
              <w:contextualSpacing/>
              <w:rPr>
                <w:rFonts w:eastAsia="Times New Roman" w:cstheme="minorHAnsi"/>
                <w:spacing w:val="-2"/>
              </w:rPr>
            </w:pPr>
            <w:r w:rsidRPr="00044E8C">
              <w:rPr>
                <w:rFonts w:eastAsia="Times New Roman" w:cstheme="minorHAnsi"/>
                <w:spacing w:val="-2"/>
              </w:rPr>
              <w:t>Rational thinker</w:t>
            </w:r>
          </w:p>
          <w:p w14:paraId="203545CC" w14:textId="77777777" w:rsidR="002B42D8" w:rsidRPr="00044E8C" w:rsidRDefault="002B42D8" w:rsidP="002B42D8">
            <w:pPr>
              <w:widowControl w:val="0"/>
              <w:numPr>
                <w:ilvl w:val="0"/>
                <w:numId w:val="2"/>
              </w:numPr>
              <w:tabs>
                <w:tab w:val="left" w:pos="-720"/>
              </w:tabs>
              <w:overflowPunct w:val="0"/>
              <w:autoSpaceDE w:val="0"/>
              <w:adjustRightInd w:val="0"/>
              <w:spacing w:after="0" w:line="240" w:lineRule="auto"/>
              <w:ind w:left="447" w:hanging="447"/>
              <w:contextualSpacing/>
              <w:rPr>
                <w:rFonts w:eastAsia="Times New Roman" w:cstheme="minorHAnsi"/>
                <w:spacing w:val="-2"/>
              </w:rPr>
            </w:pPr>
            <w:r w:rsidRPr="00044E8C">
              <w:rPr>
                <w:rFonts w:eastAsia="Times New Roman" w:cstheme="minorHAnsi"/>
                <w:spacing w:val="-2"/>
              </w:rPr>
              <w:t xml:space="preserve">Trustworthy </w:t>
            </w:r>
          </w:p>
          <w:p w14:paraId="09AE0695" w14:textId="0AF749A8" w:rsidR="002B42D8" w:rsidRPr="00044E8C" w:rsidRDefault="002B42D8" w:rsidP="00044E8C">
            <w:pPr>
              <w:widowControl w:val="0"/>
              <w:numPr>
                <w:ilvl w:val="0"/>
                <w:numId w:val="2"/>
              </w:numPr>
              <w:tabs>
                <w:tab w:val="left" w:pos="-720"/>
              </w:tabs>
              <w:overflowPunct w:val="0"/>
              <w:autoSpaceDE w:val="0"/>
              <w:adjustRightInd w:val="0"/>
              <w:spacing w:after="0" w:line="240" w:lineRule="auto"/>
              <w:ind w:left="447" w:hanging="447"/>
              <w:contextualSpacing/>
              <w:rPr>
                <w:rFonts w:eastAsia="Times New Roman" w:cstheme="minorHAnsi"/>
                <w:spacing w:val="-2"/>
              </w:rPr>
            </w:pPr>
            <w:r w:rsidRPr="00044E8C">
              <w:rPr>
                <w:rFonts w:eastAsia="Times New Roman" w:cstheme="minorHAnsi"/>
                <w:spacing w:val="-2"/>
              </w:rPr>
              <w:t>Confident</w:t>
            </w:r>
          </w:p>
        </w:tc>
      </w:tr>
      <w:tr w:rsidR="002B42D8" w:rsidRPr="002B42D8" w14:paraId="3D094181" w14:textId="77777777" w:rsidTr="00CF1582">
        <w:tc>
          <w:tcPr>
            <w:tcW w:w="10343" w:type="dxa"/>
            <w:gridSpan w:val="3"/>
            <w:shd w:val="clear" w:color="auto" w:fill="C00000"/>
          </w:tcPr>
          <w:p w14:paraId="3A2BCAA0" w14:textId="77777777" w:rsidR="002B42D8" w:rsidRPr="00044E8C" w:rsidRDefault="002B42D8" w:rsidP="002B42D8">
            <w:pPr>
              <w:widowControl w:val="0"/>
              <w:tabs>
                <w:tab w:val="left" w:pos="-720"/>
              </w:tabs>
              <w:overflowPunct w:val="0"/>
              <w:autoSpaceDE w:val="0"/>
              <w:adjustRightInd w:val="0"/>
              <w:spacing w:after="0" w:line="240" w:lineRule="auto"/>
              <w:rPr>
                <w:rFonts w:eastAsia="Times New Roman" w:cstheme="minorHAnsi"/>
                <w:spacing w:val="-2"/>
                <w:lang w:val="en-US"/>
              </w:rPr>
            </w:pPr>
            <w:r w:rsidRPr="00044E8C">
              <w:rPr>
                <w:rFonts w:eastAsia="Times New Roman" w:cstheme="minorHAnsi"/>
                <w:b/>
                <w:spacing w:val="-2"/>
              </w:rPr>
              <w:t>Qualifications/ Experience:</w:t>
            </w:r>
          </w:p>
        </w:tc>
      </w:tr>
      <w:tr w:rsidR="002B42D8" w:rsidRPr="002B42D8" w14:paraId="2ABF60E8" w14:textId="77777777" w:rsidTr="00CF1582">
        <w:tc>
          <w:tcPr>
            <w:tcW w:w="10343" w:type="dxa"/>
            <w:gridSpan w:val="3"/>
            <w:tcBorders>
              <w:bottom w:val="single" w:sz="4" w:space="0" w:color="auto"/>
            </w:tcBorders>
          </w:tcPr>
          <w:p w14:paraId="394D13A0" w14:textId="77777777" w:rsidR="00044E8C" w:rsidRPr="00044E8C" w:rsidRDefault="00044E8C" w:rsidP="00044E8C">
            <w:pPr>
              <w:tabs>
                <w:tab w:val="left" w:pos="1875"/>
              </w:tabs>
              <w:spacing w:after="0" w:line="240" w:lineRule="auto"/>
              <w:jc w:val="both"/>
              <w:rPr>
                <w:rFonts w:eastAsia="Times New Roman" w:cstheme="minorHAnsi"/>
                <w:b/>
                <w:bCs/>
                <w:shd w:val="clear" w:color="auto" w:fill="FFFFFF"/>
              </w:rPr>
            </w:pPr>
          </w:p>
          <w:p w14:paraId="501D22FA" w14:textId="77777777" w:rsidR="00217A52" w:rsidRPr="00217A52" w:rsidRDefault="00217A52" w:rsidP="00217A52">
            <w:pPr>
              <w:tabs>
                <w:tab w:val="left" w:pos="1875"/>
              </w:tabs>
              <w:spacing w:after="0" w:line="240" w:lineRule="auto"/>
              <w:jc w:val="both"/>
              <w:rPr>
                <w:rFonts w:eastAsia="Times New Roman" w:cstheme="minorHAnsi"/>
                <w:b/>
                <w:bCs/>
                <w:shd w:val="clear" w:color="auto" w:fill="FFFFFF"/>
              </w:rPr>
            </w:pPr>
            <w:r w:rsidRPr="00217A52">
              <w:rPr>
                <w:rFonts w:eastAsia="Times New Roman" w:cstheme="minorHAnsi"/>
                <w:b/>
                <w:bCs/>
                <w:shd w:val="clear" w:color="auto" w:fill="FFFFFF"/>
              </w:rPr>
              <w:t>Essential:</w:t>
            </w:r>
          </w:p>
          <w:p w14:paraId="08D3ABF0" w14:textId="77777777" w:rsidR="00217A52" w:rsidRPr="00217A52" w:rsidRDefault="00217A52" w:rsidP="00217A52">
            <w:pPr>
              <w:numPr>
                <w:ilvl w:val="0"/>
                <w:numId w:val="25"/>
              </w:numPr>
              <w:tabs>
                <w:tab w:val="left" w:pos="1875"/>
              </w:tabs>
              <w:spacing w:after="0" w:line="240" w:lineRule="auto"/>
              <w:jc w:val="both"/>
              <w:rPr>
                <w:rFonts w:eastAsia="Times New Roman" w:cstheme="minorHAnsi"/>
                <w:shd w:val="clear" w:color="auto" w:fill="FFFFFF"/>
              </w:rPr>
            </w:pPr>
            <w:r w:rsidRPr="00217A52">
              <w:rPr>
                <w:rFonts w:eastAsia="Times New Roman" w:cstheme="minorHAnsi"/>
                <w:shd w:val="clear" w:color="auto" w:fill="FFFFFF"/>
              </w:rPr>
              <w:t>BSc in Physiotherapy, Sports Therapy or Rehabilitation</w:t>
            </w:r>
          </w:p>
          <w:p w14:paraId="3B77C4DE" w14:textId="77777777" w:rsidR="00217A52" w:rsidRPr="00217A52" w:rsidRDefault="00217A52" w:rsidP="00217A52">
            <w:pPr>
              <w:numPr>
                <w:ilvl w:val="0"/>
                <w:numId w:val="25"/>
              </w:numPr>
              <w:tabs>
                <w:tab w:val="left" w:pos="1875"/>
              </w:tabs>
              <w:spacing w:after="0" w:line="240" w:lineRule="auto"/>
              <w:jc w:val="both"/>
              <w:rPr>
                <w:rFonts w:eastAsia="Times New Roman" w:cstheme="minorHAnsi"/>
                <w:shd w:val="clear" w:color="auto" w:fill="FFFFFF"/>
              </w:rPr>
            </w:pPr>
            <w:r w:rsidRPr="00217A52">
              <w:rPr>
                <w:rFonts w:eastAsia="Times New Roman" w:cstheme="minorHAnsi"/>
                <w:shd w:val="clear" w:color="auto" w:fill="FFFFFF"/>
              </w:rPr>
              <w:t>HCPC registration (Physiotherapists only)</w:t>
            </w:r>
          </w:p>
          <w:p w14:paraId="7CC858B4" w14:textId="77777777" w:rsidR="00217A52" w:rsidRPr="00217A52" w:rsidRDefault="00217A52" w:rsidP="00217A52">
            <w:pPr>
              <w:numPr>
                <w:ilvl w:val="0"/>
                <w:numId w:val="25"/>
              </w:numPr>
              <w:tabs>
                <w:tab w:val="left" w:pos="1875"/>
              </w:tabs>
              <w:spacing w:after="0" w:line="240" w:lineRule="auto"/>
              <w:jc w:val="both"/>
              <w:rPr>
                <w:rFonts w:eastAsia="Times New Roman" w:cstheme="minorHAnsi"/>
                <w:shd w:val="clear" w:color="auto" w:fill="FFFFFF"/>
              </w:rPr>
            </w:pPr>
            <w:r w:rsidRPr="00217A52">
              <w:rPr>
                <w:rFonts w:eastAsia="Times New Roman" w:cstheme="minorHAnsi"/>
                <w:shd w:val="clear" w:color="auto" w:fill="FFFFFF"/>
              </w:rPr>
              <w:t>Membership of the Chartered Society of Physiotherapists or Society of Sports Therapists</w:t>
            </w:r>
          </w:p>
          <w:p w14:paraId="2CFFEC59" w14:textId="77777777" w:rsidR="00217A52" w:rsidRPr="00217A52" w:rsidRDefault="00217A52" w:rsidP="00217A52">
            <w:pPr>
              <w:tabs>
                <w:tab w:val="left" w:pos="1875"/>
              </w:tabs>
              <w:spacing w:after="0" w:line="240" w:lineRule="auto"/>
              <w:jc w:val="both"/>
              <w:rPr>
                <w:rFonts w:eastAsia="Times New Roman" w:cstheme="minorHAnsi"/>
                <w:b/>
                <w:bCs/>
                <w:shd w:val="clear" w:color="auto" w:fill="FFFFFF"/>
              </w:rPr>
            </w:pPr>
            <w:r w:rsidRPr="00217A52">
              <w:rPr>
                <w:rFonts w:eastAsia="Times New Roman" w:cstheme="minorHAnsi"/>
                <w:b/>
                <w:bCs/>
                <w:shd w:val="clear" w:color="auto" w:fill="FFFFFF"/>
              </w:rPr>
              <w:t>Desirable:</w:t>
            </w:r>
          </w:p>
          <w:p w14:paraId="711AEF04" w14:textId="77777777" w:rsidR="00217A52" w:rsidRPr="00217A52" w:rsidRDefault="00217A52" w:rsidP="00217A52">
            <w:pPr>
              <w:numPr>
                <w:ilvl w:val="0"/>
                <w:numId w:val="26"/>
              </w:numPr>
              <w:tabs>
                <w:tab w:val="left" w:pos="1875"/>
              </w:tabs>
              <w:spacing w:after="0" w:line="240" w:lineRule="auto"/>
              <w:jc w:val="both"/>
              <w:rPr>
                <w:rFonts w:eastAsia="Times New Roman" w:cstheme="minorHAnsi"/>
                <w:shd w:val="clear" w:color="auto" w:fill="FFFFFF"/>
              </w:rPr>
            </w:pPr>
            <w:r w:rsidRPr="00217A52">
              <w:rPr>
                <w:rFonts w:eastAsia="Times New Roman" w:cstheme="minorHAnsi"/>
                <w:shd w:val="clear" w:color="auto" w:fill="FFFFFF"/>
              </w:rPr>
              <w:t>FA Safeguarding Certification (training can be provided)</w:t>
            </w:r>
          </w:p>
          <w:p w14:paraId="315060BE" w14:textId="23899B8E" w:rsidR="00217A52" w:rsidRPr="00217A52" w:rsidRDefault="00217A52" w:rsidP="00217A52">
            <w:pPr>
              <w:numPr>
                <w:ilvl w:val="0"/>
                <w:numId w:val="26"/>
              </w:numPr>
              <w:tabs>
                <w:tab w:val="left" w:pos="1875"/>
              </w:tabs>
              <w:spacing w:after="0" w:line="240" w:lineRule="auto"/>
              <w:jc w:val="both"/>
              <w:rPr>
                <w:rFonts w:eastAsia="Times New Roman" w:cstheme="minorHAnsi"/>
                <w:b/>
                <w:bCs/>
                <w:shd w:val="clear" w:color="auto" w:fill="FFFFFF"/>
              </w:rPr>
            </w:pPr>
            <w:r w:rsidRPr="00217A52">
              <w:rPr>
                <w:rFonts w:eastAsia="Times New Roman" w:cstheme="minorHAnsi"/>
                <w:shd w:val="clear" w:color="auto" w:fill="FFFFFF"/>
              </w:rPr>
              <w:t>FA Intermediate Trauma and Medical Management in Football (</w:t>
            </w:r>
            <w:proofErr w:type="spellStart"/>
            <w:r w:rsidRPr="00217A52">
              <w:rPr>
                <w:rFonts w:eastAsia="Times New Roman" w:cstheme="minorHAnsi"/>
                <w:shd w:val="clear" w:color="auto" w:fill="FFFFFF"/>
              </w:rPr>
              <w:t>ITMMiF</w:t>
            </w:r>
            <w:proofErr w:type="spellEnd"/>
            <w:r w:rsidRPr="00217A52">
              <w:rPr>
                <w:rFonts w:eastAsia="Times New Roman" w:cstheme="minorHAnsi"/>
                <w:shd w:val="clear" w:color="auto" w:fill="FFFFFF"/>
              </w:rPr>
              <w:t>)</w:t>
            </w:r>
          </w:p>
          <w:p w14:paraId="38F85AC7" w14:textId="21BFF387" w:rsidR="00044E8C" w:rsidRPr="00044E8C" w:rsidRDefault="00044E8C" w:rsidP="00044E8C">
            <w:pPr>
              <w:spacing w:after="200" w:line="240" w:lineRule="auto"/>
              <w:ind w:left="720"/>
              <w:contextualSpacing/>
              <w:rPr>
                <w:rFonts w:eastAsia="Times New Roman" w:cstheme="minorHAnsi"/>
                <w:shd w:val="clear" w:color="auto" w:fill="FFFFFF"/>
              </w:rPr>
            </w:pPr>
          </w:p>
        </w:tc>
      </w:tr>
      <w:tr w:rsidR="002B42D8" w:rsidRPr="002B42D8" w14:paraId="041FDD87" w14:textId="77777777" w:rsidTr="00CF1582">
        <w:tc>
          <w:tcPr>
            <w:tcW w:w="10343" w:type="dxa"/>
            <w:gridSpan w:val="3"/>
            <w:shd w:val="clear" w:color="auto" w:fill="C00000"/>
          </w:tcPr>
          <w:p w14:paraId="0AF56B3E" w14:textId="77777777" w:rsidR="002B42D8" w:rsidRPr="00044E8C" w:rsidRDefault="002B42D8" w:rsidP="002B42D8">
            <w:pPr>
              <w:widowControl w:val="0"/>
              <w:tabs>
                <w:tab w:val="left" w:pos="-720"/>
              </w:tabs>
              <w:suppressAutoHyphens/>
              <w:overflowPunct w:val="0"/>
              <w:autoSpaceDE w:val="0"/>
              <w:autoSpaceDN w:val="0"/>
              <w:adjustRightInd w:val="0"/>
              <w:spacing w:after="0" w:line="240" w:lineRule="auto"/>
              <w:jc w:val="both"/>
              <w:textAlignment w:val="baseline"/>
              <w:rPr>
                <w:rFonts w:eastAsia="Times New Roman" w:cstheme="minorHAnsi"/>
                <w:b/>
                <w:spacing w:val="-2"/>
              </w:rPr>
            </w:pPr>
            <w:r w:rsidRPr="00044E8C">
              <w:rPr>
                <w:rFonts w:eastAsia="Times New Roman" w:cstheme="minorHAnsi"/>
                <w:b/>
                <w:spacing w:val="-2"/>
              </w:rPr>
              <w:t>Accrington Stanley Community Trust Vision:</w:t>
            </w:r>
          </w:p>
        </w:tc>
      </w:tr>
      <w:tr w:rsidR="002B42D8" w:rsidRPr="002B42D8" w14:paraId="7FEEF71B" w14:textId="77777777" w:rsidTr="00CF1582">
        <w:tc>
          <w:tcPr>
            <w:tcW w:w="10343" w:type="dxa"/>
            <w:gridSpan w:val="3"/>
            <w:shd w:val="clear" w:color="auto" w:fill="FFFFFF" w:themeFill="background1"/>
          </w:tcPr>
          <w:p w14:paraId="558239C4" w14:textId="77777777" w:rsidR="002B42D8" w:rsidRPr="00044E8C" w:rsidRDefault="002B42D8" w:rsidP="002B42D8">
            <w:pPr>
              <w:spacing w:after="0" w:line="240" w:lineRule="auto"/>
              <w:ind w:left="382"/>
              <w:contextualSpacing/>
              <w:jc w:val="center"/>
              <w:outlineLvl w:val="0"/>
              <w:rPr>
                <w:rFonts w:eastAsia="Times New Roman" w:cstheme="minorHAnsi"/>
                <w:i/>
                <w:lang w:val="en-US"/>
              </w:rPr>
            </w:pPr>
            <w:r w:rsidRPr="00044E8C">
              <w:rPr>
                <w:rFonts w:eastAsia="Times New Roman" w:cstheme="minorHAnsi"/>
                <w:i/>
                <w:lang w:val="en-US"/>
              </w:rPr>
              <w:t>“Use the power of Accrington Stanley Football Club to improve the lives of the people of Hyndburn through participation in sport and exercise”.</w:t>
            </w:r>
          </w:p>
        </w:tc>
      </w:tr>
      <w:tr w:rsidR="002B42D8" w:rsidRPr="002B42D8" w14:paraId="1EA89F5C" w14:textId="77777777" w:rsidTr="00CF1582">
        <w:tc>
          <w:tcPr>
            <w:tcW w:w="10343" w:type="dxa"/>
            <w:gridSpan w:val="3"/>
            <w:shd w:val="clear" w:color="auto" w:fill="C00000"/>
          </w:tcPr>
          <w:p w14:paraId="0D8ABE06" w14:textId="77777777" w:rsidR="002B42D8" w:rsidRPr="00044E8C" w:rsidRDefault="002B42D8" w:rsidP="002B42D8">
            <w:pPr>
              <w:spacing w:after="0" w:line="240" w:lineRule="auto"/>
              <w:outlineLvl w:val="0"/>
              <w:rPr>
                <w:rFonts w:eastAsia="Times New Roman" w:cstheme="minorHAnsi"/>
                <w:b/>
              </w:rPr>
            </w:pPr>
            <w:r w:rsidRPr="00044E8C">
              <w:rPr>
                <w:rFonts w:eastAsia="Times New Roman" w:cstheme="minorHAnsi"/>
                <w:b/>
              </w:rPr>
              <w:t>Mission:</w:t>
            </w:r>
          </w:p>
        </w:tc>
      </w:tr>
      <w:tr w:rsidR="002B42D8" w:rsidRPr="002B42D8" w14:paraId="13574838" w14:textId="77777777" w:rsidTr="00CF1582">
        <w:tc>
          <w:tcPr>
            <w:tcW w:w="10343" w:type="dxa"/>
            <w:gridSpan w:val="3"/>
            <w:shd w:val="clear" w:color="auto" w:fill="FFFFFF" w:themeFill="background1"/>
          </w:tcPr>
          <w:p w14:paraId="45F64238" w14:textId="77777777" w:rsidR="002B42D8" w:rsidRPr="00044E8C" w:rsidRDefault="002B42D8" w:rsidP="002B42D8">
            <w:pPr>
              <w:spacing w:after="0" w:line="240" w:lineRule="auto"/>
              <w:outlineLvl w:val="0"/>
              <w:rPr>
                <w:rFonts w:eastAsia="Times New Roman" w:cstheme="minorHAnsi"/>
              </w:rPr>
            </w:pPr>
            <w:r w:rsidRPr="00044E8C">
              <w:rPr>
                <w:rFonts w:eastAsia="Times New Roman" w:cstheme="minorHAnsi"/>
              </w:rPr>
              <w:t>Our mission is to support the local community regardless of age, gender, race, religion or skill level and promote a healthier lifestyle through sport and education by encouraging individuals to take part in fun based activities, which develop confidence, co-operation and education.</w:t>
            </w:r>
          </w:p>
        </w:tc>
      </w:tr>
      <w:tr w:rsidR="002B42D8" w:rsidRPr="002B42D8" w14:paraId="6EB7E160" w14:textId="77777777" w:rsidTr="00CF1582">
        <w:tc>
          <w:tcPr>
            <w:tcW w:w="10343" w:type="dxa"/>
            <w:gridSpan w:val="3"/>
            <w:shd w:val="clear" w:color="auto" w:fill="C00000"/>
          </w:tcPr>
          <w:p w14:paraId="167A5913" w14:textId="77777777" w:rsidR="002B42D8" w:rsidRPr="00044E8C" w:rsidRDefault="002B42D8" w:rsidP="002B42D8">
            <w:pPr>
              <w:spacing w:after="0" w:line="240" w:lineRule="auto"/>
              <w:outlineLvl w:val="0"/>
              <w:rPr>
                <w:rFonts w:eastAsia="Times New Roman" w:cstheme="minorHAnsi"/>
                <w:b/>
              </w:rPr>
            </w:pPr>
            <w:r w:rsidRPr="00044E8C">
              <w:rPr>
                <w:rFonts w:eastAsia="Times New Roman" w:cstheme="minorHAnsi"/>
                <w:b/>
              </w:rPr>
              <w:t>Core Values:</w:t>
            </w:r>
          </w:p>
        </w:tc>
      </w:tr>
      <w:tr w:rsidR="002B42D8" w:rsidRPr="002B42D8" w14:paraId="3EA17849" w14:textId="77777777" w:rsidTr="00CF1582">
        <w:tc>
          <w:tcPr>
            <w:tcW w:w="10343" w:type="dxa"/>
            <w:gridSpan w:val="3"/>
            <w:shd w:val="clear" w:color="auto" w:fill="FFFFFF" w:themeFill="background1"/>
          </w:tcPr>
          <w:p w14:paraId="1F4E17EA" w14:textId="77777777" w:rsidR="002B42D8" w:rsidRPr="00044E8C" w:rsidRDefault="002B42D8" w:rsidP="002B42D8">
            <w:pPr>
              <w:numPr>
                <w:ilvl w:val="0"/>
                <w:numId w:val="5"/>
              </w:numPr>
              <w:spacing w:after="0" w:line="240" w:lineRule="auto"/>
              <w:contextualSpacing/>
              <w:outlineLvl w:val="0"/>
              <w:rPr>
                <w:rFonts w:eastAsia="Times New Roman" w:cstheme="minorHAnsi"/>
                <w:lang w:val="en-US"/>
              </w:rPr>
            </w:pPr>
            <w:r w:rsidRPr="00044E8C">
              <w:rPr>
                <w:rFonts w:eastAsia="Times New Roman" w:cstheme="minorHAnsi"/>
                <w:b/>
                <w:lang w:val="en-US"/>
              </w:rPr>
              <w:t>Challenge</w:t>
            </w:r>
            <w:r w:rsidRPr="00044E8C">
              <w:rPr>
                <w:rFonts w:eastAsia="Times New Roman" w:cstheme="minorHAnsi"/>
                <w:lang w:val="en-US"/>
              </w:rPr>
              <w:t xml:space="preserve"> </w:t>
            </w:r>
            <w:proofErr w:type="spellStart"/>
            <w:r w:rsidRPr="00044E8C">
              <w:rPr>
                <w:rFonts w:eastAsia="Times New Roman" w:cstheme="minorHAnsi"/>
                <w:lang w:val="en-US"/>
              </w:rPr>
              <w:t>behaviour</w:t>
            </w:r>
            <w:proofErr w:type="spellEnd"/>
            <w:r w:rsidRPr="00044E8C">
              <w:rPr>
                <w:rFonts w:eastAsia="Times New Roman" w:cstheme="minorHAnsi"/>
                <w:lang w:val="en-US"/>
              </w:rPr>
              <w:t xml:space="preserve"> and attitudes, promoting </w:t>
            </w:r>
            <w:r w:rsidRPr="00044E8C">
              <w:rPr>
                <w:rFonts w:eastAsia="Times New Roman" w:cstheme="minorHAnsi"/>
                <w:b/>
                <w:lang w:val="en-US"/>
              </w:rPr>
              <w:t xml:space="preserve">Respect </w:t>
            </w:r>
            <w:r w:rsidRPr="00044E8C">
              <w:rPr>
                <w:rFonts w:eastAsia="Times New Roman" w:cstheme="minorHAnsi"/>
                <w:lang w:val="en-US"/>
              </w:rPr>
              <w:t>and celebrating diversity</w:t>
            </w:r>
          </w:p>
          <w:p w14:paraId="11F81F30" w14:textId="77777777" w:rsidR="002B42D8" w:rsidRPr="00044E8C" w:rsidRDefault="002B42D8" w:rsidP="002B42D8">
            <w:pPr>
              <w:numPr>
                <w:ilvl w:val="0"/>
                <w:numId w:val="5"/>
              </w:numPr>
              <w:spacing w:after="0" w:line="240" w:lineRule="auto"/>
              <w:contextualSpacing/>
              <w:outlineLvl w:val="0"/>
              <w:rPr>
                <w:rFonts w:eastAsia="Times New Roman" w:cstheme="minorHAnsi"/>
                <w:lang w:val="en-US"/>
              </w:rPr>
            </w:pPr>
            <w:r w:rsidRPr="00044E8C">
              <w:rPr>
                <w:rFonts w:eastAsia="Times New Roman" w:cstheme="minorHAnsi"/>
                <w:b/>
                <w:lang w:val="en-US"/>
              </w:rPr>
              <w:t>Inspire</w:t>
            </w:r>
            <w:r w:rsidRPr="00044E8C">
              <w:rPr>
                <w:rFonts w:eastAsia="Times New Roman" w:cstheme="minorHAnsi"/>
                <w:lang w:val="en-US"/>
              </w:rPr>
              <w:t xml:space="preserve"> to achieve and </w:t>
            </w:r>
            <w:r w:rsidRPr="00044E8C">
              <w:rPr>
                <w:rFonts w:eastAsia="Times New Roman" w:cstheme="minorHAnsi"/>
                <w:b/>
                <w:lang w:val="en-US"/>
              </w:rPr>
              <w:t>Fulfil</w:t>
            </w:r>
            <w:r w:rsidRPr="00044E8C">
              <w:rPr>
                <w:rFonts w:eastAsia="Times New Roman" w:cstheme="minorHAnsi"/>
                <w:lang w:val="en-US"/>
              </w:rPr>
              <w:t xml:space="preserve"> potential</w:t>
            </w:r>
          </w:p>
          <w:p w14:paraId="76D12A3C" w14:textId="77777777" w:rsidR="002B42D8" w:rsidRPr="00044E8C" w:rsidRDefault="002B42D8" w:rsidP="002B42D8">
            <w:pPr>
              <w:numPr>
                <w:ilvl w:val="0"/>
                <w:numId w:val="5"/>
              </w:numPr>
              <w:spacing w:after="0" w:line="240" w:lineRule="auto"/>
              <w:contextualSpacing/>
              <w:outlineLvl w:val="0"/>
              <w:rPr>
                <w:rFonts w:eastAsia="Times New Roman" w:cstheme="minorHAnsi"/>
                <w:lang w:val="en-US"/>
              </w:rPr>
            </w:pPr>
            <w:r w:rsidRPr="00044E8C">
              <w:rPr>
                <w:rFonts w:eastAsia="Times New Roman" w:cstheme="minorHAnsi"/>
                <w:b/>
                <w:lang w:val="en-US"/>
              </w:rPr>
              <w:t>Develop</w:t>
            </w:r>
            <w:r w:rsidRPr="00044E8C">
              <w:rPr>
                <w:rFonts w:eastAsia="Times New Roman" w:cstheme="minorHAnsi"/>
                <w:lang w:val="en-US"/>
              </w:rPr>
              <w:t xml:space="preserve"> leaders, coaches and volunteers</w:t>
            </w:r>
          </w:p>
          <w:p w14:paraId="514E29AB" w14:textId="77777777" w:rsidR="002B42D8" w:rsidRPr="00044E8C" w:rsidRDefault="002B42D8" w:rsidP="002B42D8">
            <w:pPr>
              <w:numPr>
                <w:ilvl w:val="0"/>
                <w:numId w:val="5"/>
              </w:numPr>
              <w:spacing w:after="0" w:line="240" w:lineRule="auto"/>
              <w:contextualSpacing/>
              <w:outlineLvl w:val="0"/>
              <w:rPr>
                <w:rFonts w:eastAsia="Times New Roman" w:cstheme="minorHAnsi"/>
                <w:lang w:val="en-US"/>
              </w:rPr>
            </w:pPr>
            <w:r w:rsidRPr="00044E8C">
              <w:rPr>
                <w:rFonts w:eastAsia="Times New Roman" w:cstheme="minorHAnsi"/>
                <w:b/>
                <w:lang w:val="en-US"/>
              </w:rPr>
              <w:t>Innovate</w:t>
            </w:r>
            <w:r w:rsidRPr="00044E8C">
              <w:rPr>
                <w:rFonts w:eastAsia="Times New Roman" w:cstheme="minorHAnsi"/>
                <w:lang w:val="en-US"/>
              </w:rPr>
              <w:t xml:space="preserve"> in delivery</w:t>
            </w:r>
          </w:p>
        </w:tc>
      </w:tr>
      <w:tr w:rsidR="002B42D8" w:rsidRPr="002B42D8" w14:paraId="66258910" w14:textId="77777777" w:rsidTr="00CF1582">
        <w:tc>
          <w:tcPr>
            <w:tcW w:w="10343" w:type="dxa"/>
            <w:gridSpan w:val="3"/>
            <w:shd w:val="clear" w:color="auto" w:fill="C00000"/>
          </w:tcPr>
          <w:p w14:paraId="53906953" w14:textId="77777777" w:rsidR="002B42D8" w:rsidRPr="00044E8C" w:rsidRDefault="002B42D8" w:rsidP="002B42D8">
            <w:pPr>
              <w:spacing w:after="0" w:line="240" w:lineRule="auto"/>
              <w:outlineLvl w:val="0"/>
              <w:rPr>
                <w:rFonts w:eastAsia="Times New Roman" w:cstheme="minorHAnsi"/>
                <w:b/>
              </w:rPr>
            </w:pPr>
            <w:r w:rsidRPr="00044E8C">
              <w:rPr>
                <w:rFonts w:eastAsia="Times New Roman" w:cstheme="minorHAnsi"/>
                <w:b/>
              </w:rPr>
              <w:t>Purpose:</w:t>
            </w:r>
          </w:p>
        </w:tc>
      </w:tr>
      <w:tr w:rsidR="002B42D8" w:rsidRPr="002B42D8" w14:paraId="3B1E9417" w14:textId="77777777" w:rsidTr="00CF1582">
        <w:tc>
          <w:tcPr>
            <w:tcW w:w="10343" w:type="dxa"/>
            <w:gridSpan w:val="3"/>
            <w:shd w:val="clear" w:color="auto" w:fill="FFFFFF" w:themeFill="background1"/>
          </w:tcPr>
          <w:p w14:paraId="49082AF1" w14:textId="77777777" w:rsidR="002B42D8" w:rsidRPr="00044E8C" w:rsidRDefault="002B42D8" w:rsidP="002B42D8">
            <w:pPr>
              <w:spacing w:after="0" w:line="240" w:lineRule="auto"/>
              <w:outlineLvl w:val="0"/>
              <w:rPr>
                <w:rFonts w:eastAsia="Times New Roman" w:cstheme="minorHAnsi"/>
              </w:rPr>
            </w:pPr>
            <w:r w:rsidRPr="00044E8C">
              <w:rPr>
                <w:rFonts w:eastAsia="Times New Roman" w:cstheme="minorHAnsi"/>
                <w:b/>
                <w:bCs/>
              </w:rPr>
              <w:t xml:space="preserve">In placing Accrington Stanley Football club at the heart of the </w:t>
            </w:r>
            <w:proofErr w:type="gramStart"/>
            <w:r w:rsidRPr="00044E8C">
              <w:rPr>
                <w:rFonts w:eastAsia="Times New Roman" w:cstheme="minorHAnsi"/>
                <w:b/>
                <w:bCs/>
              </w:rPr>
              <w:t>community</w:t>
            </w:r>
            <w:proofErr w:type="gramEnd"/>
            <w:r w:rsidRPr="00044E8C">
              <w:rPr>
                <w:rFonts w:eastAsia="Times New Roman" w:cstheme="minorHAnsi"/>
                <w:b/>
                <w:bCs/>
              </w:rPr>
              <w:t xml:space="preserve"> we will:</w:t>
            </w:r>
          </w:p>
          <w:p w14:paraId="59642A41" w14:textId="77777777" w:rsidR="002B42D8" w:rsidRPr="00044E8C" w:rsidRDefault="002B42D8" w:rsidP="002B42D8">
            <w:pPr>
              <w:numPr>
                <w:ilvl w:val="0"/>
                <w:numId w:val="6"/>
              </w:numPr>
              <w:spacing w:after="0" w:line="240" w:lineRule="auto"/>
              <w:outlineLvl w:val="0"/>
              <w:rPr>
                <w:rFonts w:eastAsia="Times New Roman" w:cstheme="minorHAnsi"/>
              </w:rPr>
            </w:pPr>
            <w:r w:rsidRPr="00044E8C">
              <w:rPr>
                <w:rFonts w:eastAsia="Times New Roman" w:cstheme="minorHAnsi"/>
              </w:rPr>
              <w:t>Increase participation in Sport &amp; Exercise and develop talent pathways.</w:t>
            </w:r>
          </w:p>
          <w:p w14:paraId="72B5DD1F" w14:textId="77777777" w:rsidR="002B42D8" w:rsidRPr="00044E8C" w:rsidRDefault="002B42D8" w:rsidP="002B42D8">
            <w:pPr>
              <w:numPr>
                <w:ilvl w:val="0"/>
                <w:numId w:val="6"/>
              </w:numPr>
              <w:spacing w:after="0" w:line="240" w:lineRule="auto"/>
              <w:outlineLvl w:val="0"/>
              <w:rPr>
                <w:rFonts w:eastAsia="Times New Roman" w:cstheme="minorHAnsi"/>
              </w:rPr>
            </w:pPr>
            <w:r w:rsidRPr="00044E8C">
              <w:rPr>
                <w:rFonts w:eastAsia="Times New Roman" w:cstheme="minorHAnsi"/>
              </w:rPr>
              <w:t>Promote wellbeing and healthy lifestyles within local communities.</w:t>
            </w:r>
          </w:p>
          <w:p w14:paraId="45F0E27A" w14:textId="77777777" w:rsidR="002B42D8" w:rsidRPr="00044E8C" w:rsidRDefault="002B42D8" w:rsidP="002B42D8">
            <w:pPr>
              <w:numPr>
                <w:ilvl w:val="0"/>
                <w:numId w:val="6"/>
              </w:numPr>
              <w:spacing w:after="0" w:line="240" w:lineRule="auto"/>
              <w:outlineLvl w:val="0"/>
              <w:rPr>
                <w:rFonts w:eastAsia="Times New Roman" w:cstheme="minorHAnsi"/>
              </w:rPr>
            </w:pPr>
            <w:r w:rsidRPr="00044E8C">
              <w:rPr>
                <w:rFonts w:eastAsia="Times New Roman" w:cstheme="minorHAnsi"/>
              </w:rPr>
              <w:t>Deliver an inclusive programme of activities that involves and engages hard to reach groups, improving community cohesion.</w:t>
            </w:r>
          </w:p>
          <w:p w14:paraId="452D31AB" w14:textId="77777777" w:rsidR="002B42D8" w:rsidRPr="00044E8C" w:rsidRDefault="002B42D8" w:rsidP="002B42D8">
            <w:pPr>
              <w:numPr>
                <w:ilvl w:val="0"/>
                <w:numId w:val="6"/>
              </w:numPr>
              <w:spacing w:after="0" w:line="240" w:lineRule="auto"/>
              <w:outlineLvl w:val="0"/>
              <w:rPr>
                <w:rFonts w:eastAsia="Times New Roman" w:cstheme="minorHAnsi"/>
              </w:rPr>
            </w:pPr>
            <w:r w:rsidRPr="00044E8C">
              <w:rPr>
                <w:rFonts w:eastAsia="Times New Roman" w:cstheme="minorHAnsi"/>
              </w:rPr>
              <w:t>Develop and empower leaders, coaches and volunteers.</w:t>
            </w:r>
          </w:p>
          <w:p w14:paraId="71D754AB" w14:textId="77777777" w:rsidR="002B42D8" w:rsidRPr="00044E8C" w:rsidRDefault="002B42D8" w:rsidP="002B42D8">
            <w:pPr>
              <w:numPr>
                <w:ilvl w:val="0"/>
                <w:numId w:val="6"/>
              </w:numPr>
              <w:spacing w:after="0" w:line="240" w:lineRule="auto"/>
              <w:outlineLvl w:val="0"/>
              <w:rPr>
                <w:rFonts w:eastAsia="Times New Roman" w:cstheme="minorHAnsi"/>
              </w:rPr>
            </w:pPr>
            <w:r w:rsidRPr="00044E8C">
              <w:rPr>
                <w:rFonts w:eastAsia="Times New Roman" w:cstheme="minorHAnsi"/>
              </w:rPr>
              <w:t>Engage and inspire young people, raising and celebrating educational achievement.</w:t>
            </w:r>
          </w:p>
          <w:p w14:paraId="6CD8255F" w14:textId="77777777" w:rsidR="002B42D8" w:rsidRPr="00044E8C" w:rsidRDefault="002B42D8" w:rsidP="002B42D8">
            <w:pPr>
              <w:numPr>
                <w:ilvl w:val="0"/>
                <w:numId w:val="6"/>
              </w:numPr>
              <w:spacing w:after="0" w:line="240" w:lineRule="auto"/>
              <w:outlineLvl w:val="0"/>
              <w:rPr>
                <w:rFonts w:eastAsia="Times New Roman" w:cstheme="minorHAnsi"/>
              </w:rPr>
            </w:pPr>
            <w:r w:rsidRPr="00044E8C">
              <w:rPr>
                <w:rFonts w:eastAsia="Times New Roman" w:cstheme="minorHAnsi"/>
              </w:rPr>
              <w:t>Govern the operations of ASCT efficiently and effectively.</w:t>
            </w:r>
          </w:p>
        </w:tc>
      </w:tr>
      <w:tr w:rsidR="002B42D8" w:rsidRPr="002B42D8" w14:paraId="43A575D2" w14:textId="77777777" w:rsidTr="00CF1582">
        <w:tc>
          <w:tcPr>
            <w:tcW w:w="10343" w:type="dxa"/>
            <w:gridSpan w:val="3"/>
            <w:shd w:val="clear" w:color="auto" w:fill="C00000"/>
          </w:tcPr>
          <w:p w14:paraId="1F240376" w14:textId="77777777" w:rsidR="002B42D8" w:rsidRPr="00044E8C" w:rsidRDefault="002B42D8" w:rsidP="002B42D8">
            <w:pPr>
              <w:spacing w:after="0" w:line="240" w:lineRule="auto"/>
              <w:outlineLvl w:val="0"/>
              <w:rPr>
                <w:rFonts w:eastAsia="Times New Roman" w:cstheme="minorHAnsi"/>
                <w:b/>
                <w:bCs/>
              </w:rPr>
            </w:pPr>
            <w:r w:rsidRPr="00044E8C">
              <w:rPr>
                <w:rFonts w:eastAsia="Times New Roman" w:cstheme="minorHAnsi"/>
                <w:b/>
                <w:bCs/>
                <w:color w:val="FFFFFF" w:themeColor="background1"/>
              </w:rPr>
              <w:t>Equality and Safeguarding:</w:t>
            </w:r>
          </w:p>
        </w:tc>
      </w:tr>
      <w:tr w:rsidR="002B42D8" w:rsidRPr="002B42D8" w14:paraId="77BAA0C9" w14:textId="77777777" w:rsidTr="00CF1582">
        <w:tc>
          <w:tcPr>
            <w:tcW w:w="10343" w:type="dxa"/>
            <w:gridSpan w:val="3"/>
            <w:shd w:val="clear" w:color="auto" w:fill="FFFFFF" w:themeFill="background1"/>
          </w:tcPr>
          <w:p w14:paraId="3DA5DCB8" w14:textId="77777777" w:rsidR="002B42D8" w:rsidRPr="00044E8C" w:rsidRDefault="002B42D8" w:rsidP="002B42D8">
            <w:pPr>
              <w:spacing w:after="0" w:line="240" w:lineRule="auto"/>
              <w:outlineLvl w:val="0"/>
              <w:rPr>
                <w:rFonts w:eastAsia="Times New Roman" w:cstheme="minorHAnsi"/>
                <w:bCs/>
              </w:rPr>
            </w:pPr>
            <w:r w:rsidRPr="00044E8C">
              <w:rPr>
                <w:rFonts w:eastAsia="Times New Roman" w:cstheme="minorHAnsi"/>
                <w:bCs/>
              </w:rPr>
              <w:t xml:space="preserve">ASCT are a charity committed to equality and the recruitment process for the role being advertised will adhere to the latest equality legislation. </w:t>
            </w:r>
          </w:p>
          <w:p w14:paraId="1F115A1C" w14:textId="77777777" w:rsidR="002B42D8" w:rsidRPr="00044E8C" w:rsidRDefault="002B42D8" w:rsidP="002B42D8">
            <w:pPr>
              <w:spacing w:after="0" w:line="240" w:lineRule="auto"/>
              <w:outlineLvl w:val="0"/>
              <w:rPr>
                <w:rFonts w:eastAsia="Times New Roman" w:cstheme="minorHAnsi"/>
                <w:bCs/>
              </w:rPr>
            </w:pPr>
            <w:r w:rsidRPr="00044E8C">
              <w:rPr>
                <w:rFonts w:eastAsia="Times New Roman" w:cstheme="minorHAnsi"/>
                <w:bCs/>
              </w:rPr>
              <w:t>ASCT is also committed to safeguarding and promoting the welfare of children and young people and expects all staff and employees to share this commitment. This role involves work with children and young people and is subject to Enhanced Disclosure and Barring Service (DBS) checks. Clearance through DBS system is required. As such this post is exempt for the Rehabilitation of Offenders Act (1974) and the applicant must disclose all previous convictions including spent convictions. Two references will also be required. Applicants will, in addition be expected to undertake training appropriate to the role.</w:t>
            </w:r>
          </w:p>
        </w:tc>
      </w:tr>
      <w:tr w:rsidR="002B42D8" w:rsidRPr="002B42D8" w14:paraId="09B3A2E0" w14:textId="77777777" w:rsidTr="00CF1582">
        <w:tc>
          <w:tcPr>
            <w:tcW w:w="10343" w:type="dxa"/>
            <w:gridSpan w:val="3"/>
            <w:shd w:val="clear" w:color="auto" w:fill="FFFFFF" w:themeFill="background1"/>
          </w:tcPr>
          <w:p w14:paraId="4DB73D33" w14:textId="77777777" w:rsidR="002B42D8" w:rsidRPr="002B42D8" w:rsidRDefault="002B42D8" w:rsidP="002B42D8">
            <w:pPr>
              <w:spacing w:after="0" w:line="240" w:lineRule="auto"/>
              <w:outlineLvl w:val="0"/>
              <w:rPr>
                <w:rFonts w:ascii="Calibri" w:eastAsia="Times New Roman" w:hAnsi="Calibri" w:cs="Calibri"/>
                <w:b/>
                <w:i/>
              </w:rPr>
            </w:pPr>
            <w:r w:rsidRPr="002B42D8">
              <w:rPr>
                <w:rFonts w:ascii="Calibri" w:eastAsia="Times New Roman" w:hAnsi="Calibri" w:cs="Calibri"/>
                <w:b/>
                <w:i/>
              </w:rPr>
              <w:t>You may be expected to conduct yourself in other ways and undertake different duties which are reasonable in the opinion of the Trust.  Your job profile is not limited and may be reasonably modified as necessary to meet the needs of the organisation.</w:t>
            </w:r>
          </w:p>
        </w:tc>
      </w:tr>
    </w:tbl>
    <w:p w14:paraId="70D7EE25" w14:textId="77777777" w:rsidR="00806E63" w:rsidRDefault="00806E63"/>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893131" w:rsidRPr="000B31A9" w14:paraId="49D797B1" w14:textId="77777777" w:rsidTr="005F1680">
        <w:tc>
          <w:tcPr>
            <w:tcW w:w="10343" w:type="dxa"/>
            <w:tcBorders>
              <w:top w:val="single" w:sz="4" w:space="0" w:color="auto"/>
              <w:left w:val="single" w:sz="4" w:space="0" w:color="auto"/>
              <w:bottom w:val="single" w:sz="4" w:space="0" w:color="auto"/>
              <w:right w:val="single" w:sz="4" w:space="0" w:color="auto"/>
            </w:tcBorders>
            <w:shd w:val="clear" w:color="auto" w:fill="FFFFFF" w:themeFill="background1"/>
          </w:tcPr>
          <w:p w14:paraId="7DF7AC0F" w14:textId="77777777" w:rsidR="00893131" w:rsidRPr="000B31A9" w:rsidRDefault="00893131" w:rsidP="005F1680">
            <w:pPr>
              <w:outlineLvl w:val="0"/>
              <w:rPr>
                <w:rFonts w:ascii="Calibri" w:hAnsi="Calibri" w:cs="Calibri"/>
                <w:bCs/>
              </w:rPr>
            </w:pPr>
            <w:r w:rsidRPr="000B31A9">
              <w:rPr>
                <w:rFonts w:ascii="Calibri" w:hAnsi="Calibri" w:cs="Calibri"/>
                <w:bCs/>
              </w:rPr>
              <w:t>Manager Sign Off:</w:t>
            </w:r>
            <w:r>
              <w:rPr>
                <w:rFonts w:ascii="Calibri" w:hAnsi="Calibri" w:cs="Calibri"/>
                <w:bCs/>
              </w:rPr>
              <w:t xml:space="preserve">                                                                                              Date:</w:t>
            </w:r>
          </w:p>
          <w:p w14:paraId="2190C4B8" w14:textId="77777777" w:rsidR="00893131" w:rsidRPr="000B31A9" w:rsidRDefault="00893131" w:rsidP="005F1680">
            <w:pPr>
              <w:outlineLvl w:val="0"/>
              <w:rPr>
                <w:rFonts w:ascii="Calibri" w:hAnsi="Calibri" w:cs="Calibri"/>
                <w:bCs/>
              </w:rPr>
            </w:pPr>
            <w:r w:rsidRPr="000B31A9">
              <w:rPr>
                <w:rFonts w:ascii="Calibri" w:hAnsi="Calibri" w:cs="Calibri"/>
                <w:bCs/>
              </w:rPr>
              <w:t xml:space="preserve"> </w:t>
            </w:r>
          </w:p>
        </w:tc>
      </w:tr>
      <w:tr w:rsidR="00893131" w:rsidRPr="000B31A9" w14:paraId="55637EC3" w14:textId="77777777" w:rsidTr="005F1680">
        <w:tc>
          <w:tcPr>
            <w:tcW w:w="10343" w:type="dxa"/>
            <w:tcBorders>
              <w:top w:val="single" w:sz="4" w:space="0" w:color="auto"/>
              <w:left w:val="single" w:sz="4" w:space="0" w:color="auto"/>
              <w:bottom w:val="single" w:sz="4" w:space="0" w:color="auto"/>
              <w:right w:val="single" w:sz="4" w:space="0" w:color="auto"/>
            </w:tcBorders>
            <w:shd w:val="clear" w:color="auto" w:fill="FFFFFF" w:themeFill="background1"/>
          </w:tcPr>
          <w:p w14:paraId="6EE33AC3" w14:textId="77777777" w:rsidR="00893131" w:rsidRPr="000B31A9" w:rsidRDefault="00893131" w:rsidP="005F1680">
            <w:pPr>
              <w:outlineLvl w:val="0"/>
              <w:rPr>
                <w:rFonts w:ascii="Calibri" w:hAnsi="Calibri" w:cs="Calibri"/>
                <w:bCs/>
              </w:rPr>
            </w:pPr>
            <w:r w:rsidRPr="000B31A9">
              <w:rPr>
                <w:rFonts w:ascii="Calibri" w:hAnsi="Calibri" w:cs="Calibri"/>
                <w:bCs/>
              </w:rPr>
              <w:lastRenderedPageBreak/>
              <w:t>Employee Sign Off:</w:t>
            </w:r>
            <w:r>
              <w:rPr>
                <w:rFonts w:ascii="Calibri" w:hAnsi="Calibri" w:cs="Calibri"/>
                <w:bCs/>
              </w:rPr>
              <w:t xml:space="preserve">                                                                                            Date:</w:t>
            </w:r>
          </w:p>
          <w:p w14:paraId="1E524666" w14:textId="77777777" w:rsidR="00893131" w:rsidRPr="000B31A9" w:rsidRDefault="00893131" w:rsidP="005F1680">
            <w:pPr>
              <w:outlineLvl w:val="0"/>
              <w:rPr>
                <w:rFonts w:ascii="Calibri" w:hAnsi="Calibri" w:cs="Calibri"/>
                <w:bCs/>
              </w:rPr>
            </w:pPr>
          </w:p>
        </w:tc>
      </w:tr>
    </w:tbl>
    <w:p w14:paraId="6B58520B" w14:textId="77777777" w:rsidR="00893131" w:rsidRDefault="00893131"/>
    <w:sectPr w:rsidR="00893131" w:rsidSect="003860CB">
      <w:headerReference w:type="default" r:id="rId14"/>
      <w:pgSz w:w="11906" w:h="16838"/>
      <w:pgMar w:top="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2237E7" w14:textId="77777777" w:rsidR="00B42510" w:rsidRDefault="00B42510" w:rsidP="00806E63">
      <w:pPr>
        <w:spacing w:after="0" w:line="240" w:lineRule="auto"/>
      </w:pPr>
      <w:r>
        <w:separator/>
      </w:r>
    </w:p>
  </w:endnote>
  <w:endnote w:type="continuationSeparator" w:id="0">
    <w:p w14:paraId="4D4525BE" w14:textId="77777777" w:rsidR="00B42510" w:rsidRDefault="00B42510" w:rsidP="00806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Variable Small Semibol">
    <w:panose1 w:val="00000000000000000000"/>
    <w:charset w:val="00"/>
    <w:family w:val="auto"/>
    <w:pitch w:val="variable"/>
    <w:sig w:usb0="A00002FF" w:usb1="0000000B" w:usb2="00000000" w:usb3="00000000" w:csb0="0000019F" w:csb1="00000000"/>
  </w:font>
  <w:font w:name="HP Simplified Jpan">
    <w:charset w:val="80"/>
    <w:family w:val="swiss"/>
    <w:pitch w:val="variable"/>
    <w:sig w:usb0="E00002FF" w:usb1="38CFEDFA" w:usb2="00000012" w:usb3="00000000" w:csb0="0016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DB599" w14:textId="77777777" w:rsidR="00B42510" w:rsidRDefault="00B42510" w:rsidP="00806E63">
      <w:pPr>
        <w:spacing w:after="0" w:line="240" w:lineRule="auto"/>
      </w:pPr>
      <w:r>
        <w:separator/>
      </w:r>
    </w:p>
  </w:footnote>
  <w:footnote w:type="continuationSeparator" w:id="0">
    <w:p w14:paraId="0CA3DBEC" w14:textId="77777777" w:rsidR="00B42510" w:rsidRDefault="00B42510" w:rsidP="00806E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49DC9" w14:textId="6F9EAD89" w:rsidR="006333EF" w:rsidRDefault="006333EF">
    <w:pPr>
      <w:pStyle w:val="Header"/>
    </w:pPr>
    <w:r>
      <w:rPr>
        <w:noProof/>
      </w:rPr>
      <w:drawing>
        <wp:anchor distT="0" distB="0" distL="114300" distR="114300" simplePos="0" relativeHeight="251658240" behindDoc="1" locked="0" layoutInCell="1" allowOverlap="1" wp14:anchorId="2C8B0CC4" wp14:editId="59E3E787">
          <wp:simplePos x="0" y="0"/>
          <wp:positionH relativeFrom="page">
            <wp:align>right</wp:align>
          </wp:positionH>
          <wp:positionV relativeFrom="paragraph">
            <wp:posOffset>-449580</wp:posOffset>
          </wp:positionV>
          <wp:extent cx="5242790" cy="7438390"/>
          <wp:effectExtent l="0" t="0" r="0" b="0"/>
          <wp:wrapNone/>
          <wp:docPr id="56759207" name="Picture 12" descr="A black and r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67727" name="Picture 12" descr="A black and red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5242790" cy="74383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BCC8C5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5328681" o:spid="_x0000_i1025" type="#_x0000_t75" style="width:28.5pt;height:20.25pt;visibility:visible;mso-wrap-style:square" o:bullet="t">
        <v:imagedata r:id="rId1" o:title=""/>
      </v:shape>
    </w:pict>
  </w:numPicBullet>
  <w:abstractNum w:abstractNumId="0" w15:restartNumberingAfterBreak="0">
    <w:nsid w:val="02EC4469"/>
    <w:multiLevelType w:val="multilevel"/>
    <w:tmpl w:val="74EC1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E67A4"/>
    <w:multiLevelType w:val="multilevel"/>
    <w:tmpl w:val="926CB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AB6CAF"/>
    <w:multiLevelType w:val="multilevel"/>
    <w:tmpl w:val="A992F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6A60FB"/>
    <w:multiLevelType w:val="hybridMultilevel"/>
    <w:tmpl w:val="887212D8"/>
    <w:lvl w:ilvl="0" w:tplc="5136EAF4">
      <w:start w:val="1"/>
      <w:numFmt w:val="bullet"/>
      <w:lvlText w:val=""/>
      <w:lvlPicBulletId w:val="0"/>
      <w:lvlJc w:val="left"/>
      <w:pPr>
        <w:tabs>
          <w:tab w:val="num" w:pos="720"/>
        </w:tabs>
        <w:ind w:left="720" w:hanging="360"/>
      </w:pPr>
      <w:rPr>
        <w:rFonts w:ascii="Symbol" w:hAnsi="Symbol" w:hint="default"/>
      </w:rPr>
    </w:lvl>
    <w:lvl w:ilvl="1" w:tplc="158CD8DC" w:tentative="1">
      <w:start w:val="1"/>
      <w:numFmt w:val="bullet"/>
      <w:lvlText w:val=""/>
      <w:lvlJc w:val="left"/>
      <w:pPr>
        <w:tabs>
          <w:tab w:val="num" w:pos="1440"/>
        </w:tabs>
        <w:ind w:left="1440" w:hanging="360"/>
      </w:pPr>
      <w:rPr>
        <w:rFonts w:ascii="Symbol" w:hAnsi="Symbol" w:hint="default"/>
      </w:rPr>
    </w:lvl>
    <w:lvl w:ilvl="2" w:tplc="0B8AF85A" w:tentative="1">
      <w:start w:val="1"/>
      <w:numFmt w:val="bullet"/>
      <w:lvlText w:val=""/>
      <w:lvlJc w:val="left"/>
      <w:pPr>
        <w:tabs>
          <w:tab w:val="num" w:pos="2160"/>
        </w:tabs>
        <w:ind w:left="2160" w:hanging="360"/>
      </w:pPr>
      <w:rPr>
        <w:rFonts w:ascii="Symbol" w:hAnsi="Symbol" w:hint="default"/>
      </w:rPr>
    </w:lvl>
    <w:lvl w:ilvl="3" w:tplc="2556C0DE" w:tentative="1">
      <w:start w:val="1"/>
      <w:numFmt w:val="bullet"/>
      <w:lvlText w:val=""/>
      <w:lvlJc w:val="left"/>
      <w:pPr>
        <w:tabs>
          <w:tab w:val="num" w:pos="2880"/>
        </w:tabs>
        <w:ind w:left="2880" w:hanging="360"/>
      </w:pPr>
      <w:rPr>
        <w:rFonts w:ascii="Symbol" w:hAnsi="Symbol" w:hint="default"/>
      </w:rPr>
    </w:lvl>
    <w:lvl w:ilvl="4" w:tplc="83CA7242" w:tentative="1">
      <w:start w:val="1"/>
      <w:numFmt w:val="bullet"/>
      <w:lvlText w:val=""/>
      <w:lvlJc w:val="left"/>
      <w:pPr>
        <w:tabs>
          <w:tab w:val="num" w:pos="3600"/>
        </w:tabs>
        <w:ind w:left="3600" w:hanging="360"/>
      </w:pPr>
      <w:rPr>
        <w:rFonts w:ascii="Symbol" w:hAnsi="Symbol" w:hint="default"/>
      </w:rPr>
    </w:lvl>
    <w:lvl w:ilvl="5" w:tplc="BDDADDA6" w:tentative="1">
      <w:start w:val="1"/>
      <w:numFmt w:val="bullet"/>
      <w:lvlText w:val=""/>
      <w:lvlJc w:val="left"/>
      <w:pPr>
        <w:tabs>
          <w:tab w:val="num" w:pos="4320"/>
        </w:tabs>
        <w:ind w:left="4320" w:hanging="360"/>
      </w:pPr>
      <w:rPr>
        <w:rFonts w:ascii="Symbol" w:hAnsi="Symbol" w:hint="default"/>
      </w:rPr>
    </w:lvl>
    <w:lvl w:ilvl="6" w:tplc="C9124166" w:tentative="1">
      <w:start w:val="1"/>
      <w:numFmt w:val="bullet"/>
      <w:lvlText w:val=""/>
      <w:lvlJc w:val="left"/>
      <w:pPr>
        <w:tabs>
          <w:tab w:val="num" w:pos="5040"/>
        </w:tabs>
        <w:ind w:left="5040" w:hanging="360"/>
      </w:pPr>
      <w:rPr>
        <w:rFonts w:ascii="Symbol" w:hAnsi="Symbol" w:hint="default"/>
      </w:rPr>
    </w:lvl>
    <w:lvl w:ilvl="7" w:tplc="570A9532" w:tentative="1">
      <w:start w:val="1"/>
      <w:numFmt w:val="bullet"/>
      <w:lvlText w:val=""/>
      <w:lvlJc w:val="left"/>
      <w:pPr>
        <w:tabs>
          <w:tab w:val="num" w:pos="5760"/>
        </w:tabs>
        <w:ind w:left="5760" w:hanging="360"/>
      </w:pPr>
      <w:rPr>
        <w:rFonts w:ascii="Symbol" w:hAnsi="Symbol" w:hint="default"/>
      </w:rPr>
    </w:lvl>
    <w:lvl w:ilvl="8" w:tplc="181683F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E2F4F44"/>
    <w:multiLevelType w:val="multilevel"/>
    <w:tmpl w:val="71CE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C52F08"/>
    <w:multiLevelType w:val="hybridMultilevel"/>
    <w:tmpl w:val="1690D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F31761"/>
    <w:multiLevelType w:val="multilevel"/>
    <w:tmpl w:val="3A74E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333997"/>
    <w:multiLevelType w:val="hybridMultilevel"/>
    <w:tmpl w:val="3790D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914EF"/>
    <w:multiLevelType w:val="hybridMultilevel"/>
    <w:tmpl w:val="71E62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325E50"/>
    <w:multiLevelType w:val="hybridMultilevel"/>
    <w:tmpl w:val="DDD49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4754DB5"/>
    <w:multiLevelType w:val="hybridMultilevel"/>
    <w:tmpl w:val="2ED4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A14C86"/>
    <w:multiLevelType w:val="hybridMultilevel"/>
    <w:tmpl w:val="F2F43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972972"/>
    <w:multiLevelType w:val="multilevel"/>
    <w:tmpl w:val="85324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CF6E05"/>
    <w:multiLevelType w:val="hybridMultilevel"/>
    <w:tmpl w:val="F1B2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665EC3"/>
    <w:multiLevelType w:val="multilevel"/>
    <w:tmpl w:val="56F42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A010C6"/>
    <w:multiLevelType w:val="hybridMultilevel"/>
    <w:tmpl w:val="7A3CD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672B6B"/>
    <w:multiLevelType w:val="multilevel"/>
    <w:tmpl w:val="D0528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D6081F"/>
    <w:multiLevelType w:val="multilevel"/>
    <w:tmpl w:val="789A3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952042"/>
    <w:multiLevelType w:val="hybridMultilevel"/>
    <w:tmpl w:val="DBCE1E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53F6DA4"/>
    <w:multiLevelType w:val="hybridMultilevel"/>
    <w:tmpl w:val="E1D078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5663FAE"/>
    <w:multiLevelType w:val="multilevel"/>
    <w:tmpl w:val="7A8E3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001C34"/>
    <w:multiLevelType w:val="hybridMultilevel"/>
    <w:tmpl w:val="601462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EC421E7"/>
    <w:multiLevelType w:val="hybridMultilevel"/>
    <w:tmpl w:val="63F88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417E71"/>
    <w:multiLevelType w:val="hybridMultilevel"/>
    <w:tmpl w:val="01E617AA"/>
    <w:lvl w:ilvl="0" w:tplc="1DF807F0">
      <w:start w:val="1"/>
      <w:numFmt w:val="bullet"/>
      <w:lvlText w:val=""/>
      <w:lvlPicBulletId w:val="0"/>
      <w:lvlJc w:val="left"/>
      <w:pPr>
        <w:tabs>
          <w:tab w:val="num" w:pos="720"/>
        </w:tabs>
        <w:ind w:left="720" w:hanging="360"/>
      </w:pPr>
      <w:rPr>
        <w:rFonts w:ascii="Symbol" w:hAnsi="Symbol" w:hint="default"/>
      </w:rPr>
    </w:lvl>
    <w:lvl w:ilvl="1" w:tplc="F62A51CE" w:tentative="1">
      <w:start w:val="1"/>
      <w:numFmt w:val="bullet"/>
      <w:lvlText w:val=""/>
      <w:lvlJc w:val="left"/>
      <w:pPr>
        <w:tabs>
          <w:tab w:val="num" w:pos="1440"/>
        </w:tabs>
        <w:ind w:left="1440" w:hanging="360"/>
      </w:pPr>
      <w:rPr>
        <w:rFonts w:ascii="Symbol" w:hAnsi="Symbol" w:hint="default"/>
      </w:rPr>
    </w:lvl>
    <w:lvl w:ilvl="2" w:tplc="AF6C357E" w:tentative="1">
      <w:start w:val="1"/>
      <w:numFmt w:val="bullet"/>
      <w:lvlText w:val=""/>
      <w:lvlJc w:val="left"/>
      <w:pPr>
        <w:tabs>
          <w:tab w:val="num" w:pos="2160"/>
        </w:tabs>
        <w:ind w:left="2160" w:hanging="360"/>
      </w:pPr>
      <w:rPr>
        <w:rFonts w:ascii="Symbol" w:hAnsi="Symbol" w:hint="default"/>
      </w:rPr>
    </w:lvl>
    <w:lvl w:ilvl="3" w:tplc="7EA4F32A" w:tentative="1">
      <w:start w:val="1"/>
      <w:numFmt w:val="bullet"/>
      <w:lvlText w:val=""/>
      <w:lvlJc w:val="left"/>
      <w:pPr>
        <w:tabs>
          <w:tab w:val="num" w:pos="2880"/>
        </w:tabs>
        <w:ind w:left="2880" w:hanging="360"/>
      </w:pPr>
      <w:rPr>
        <w:rFonts w:ascii="Symbol" w:hAnsi="Symbol" w:hint="default"/>
      </w:rPr>
    </w:lvl>
    <w:lvl w:ilvl="4" w:tplc="47FA8E5E" w:tentative="1">
      <w:start w:val="1"/>
      <w:numFmt w:val="bullet"/>
      <w:lvlText w:val=""/>
      <w:lvlJc w:val="left"/>
      <w:pPr>
        <w:tabs>
          <w:tab w:val="num" w:pos="3600"/>
        </w:tabs>
        <w:ind w:left="3600" w:hanging="360"/>
      </w:pPr>
      <w:rPr>
        <w:rFonts w:ascii="Symbol" w:hAnsi="Symbol" w:hint="default"/>
      </w:rPr>
    </w:lvl>
    <w:lvl w:ilvl="5" w:tplc="53602270" w:tentative="1">
      <w:start w:val="1"/>
      <w:numFmt w:val="bullet"/>
      <w:lvlText w:val=""/>
      <w:lvlJc w:val="left"/>
      <w:pPr>
        <w:tabs>
          <w:tab w:val="num" w:pos="4320"/>
        </w:tabs>
        <w:ind w:left="4320" w:hanging="360"/>
      </w:pPr>
      <w:rPr>
        <w:rFonts w:ascii="Symbol" w:hAnsi="Symbol" w:hint="default"/>
      </w:rPr>
    </w:lvl>
    <w:lvl w:ilvl="6" w:tplc="87A401F0" w:tentative="1">
      <w:start w:val="1"/>
      <w:numFmt w:val="bullet"/>
      <w:lvlText w:val=""/>
      <w:lvlJc w:val="left"/>
      <w:pPr>
        <w:tabs>
          <w:tab w:val="num" w:pos="5040"/>
        </w:tabs>
        <w:ind w:left="5040" w:hanging="360"/>
      </w:pPr>
      <w:rPr>
        <w:rFonts w:ascii="Symbol" w:hAnsi="Symbol" w:hint="default"/>
      </w:rPr>
    </w:lvl>
    <w:lvl w:ilvl="7" w:tplc="97C612D8" w:tentative="1">
      <w:start w:val="1"/>
      <w:numFmt w:val="bullet"/>
      <w:lvlText w:val=""/>
      <w:lvlJc w:val="left"/>
      <w:pPr>
        <w:tabs>
          <w:tab w:val="num" w:pos="5760"/>
        </w:tabs>
        <w:ind w:left="5760" w:hanging="360"/>
      </w:pPr>
      <w:rPr>
        <w:rFonts w:ascii="Symbol" w:hAnsi="Symbol" w:hint="default"/>
      </w:rPr>
    </w:lvl>
    <w:lvl w:ilvl="8" w:tplc="574C985C"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7B937770"/>
    <w:multiLevelType w:val="multilevel"/>
    <w:tmpl w:val="90048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0A6974"/>
    <w:multiLevelType w:val="multilevel"/>
    <w:tmpl w:val="B32C4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5827759">
    <w:abstractNumId w:val="5"/>
  </w:num>
  <w:num w:numId="2" w16cid:durableId="795561384">
    <w:abstractNumId w:val="10"/>
  </w:num>
  <w:num w:numId="3" w16cid:durableId="2135366492">
    <w:abstractNumId w:val="19"/>
  </w:num>
  <w:num w:numId="4" w16cid:durableId="891500109">
    <w:abstractNumId w:val="18"/>
  </w:num>
  <w:num w:numId="5" w16cid:durableId="298844583">
    <w:abstractNumId w:val="9"/>
  </w:num>
  <w:num w:numId="6" w16cid:durableId="826745597">
    <w:abstractNumId w:val="1"/>
  </w:num>
  <w:num w:numId="7" w16cid:durableId="887303324">
    <w:abstractNumId w:val="11"/>
  </w:num>
  <w:num w:numId="8" w16cid:durableId="714545794">
    <w:abstractNumId w:val="3"/>
  </w:num>
  <w:num w:numId="9" w16cid:durableId="388958915">
    <w:abstractNumId w:val="13"/>
  </w:num>
  <w:num w:numId="10" w16cid:durableId="749542991">
    <w:abstractNumId w:val="22"/>
  </w:num>
  <w:num w:numId="11" w16cid:durableId="896431428">
    <w:abstractNumId w:val="23"/>
  </w:num>
  <w:num w:numId="12" w16cid:durableId="193662936">
    <w:abstractNumId w:val="7"/>
  </w:num>
  <w:num w:numId="13" w16cid:durableId="758411667">
    <w:abstractNumId w:val="8"/>
  </w:num>
  <w:num w:numId="14" w16cid:durableId="1748267905">
    <w:abstractNumId w:val="2"/>
  </w:num>
  <w:num w:numId="15" w16cid:durableId="1110510611">
    <w:abstractNumId w:val="21"/>
  </w:num>
  <w:num w:numId="16" w16cid:durableId="733891257">
    <w:abstractNumId w:val="15"/>
  </w:num>
  <w:num w:numId="17" w16cid:durableId="375475614">
    <w:abstractNumId w:val="25"/>
  </w:num>
  <w:num w:numId="18" w16cid:durableId="2054235661">
    <w:abstractNumId w:val="17"/>
  </w:num>
  <w:num w:numId="19" w16cid:durableId="534007744">
    <w:abstractNumId w:val="24"/>
  </w:num>
  <w:num w:numId="20" w16cid:durableId="100538379">
    <w:abstractNumId w:val="12"/>
  </w:num>
  <w:num w:numId="21" w16cid:durableId="1420829277">
    <w:abstractNumId w:val="4"/>
  </w:num>
  <w:num w:numId="22" w16cid:durableId="1305968407">
    <w:abstractNumId w:val="6"/>
  </w:num>
  <w:num w:numId="23" w16cid:durableId="508252177">
    <w:abstractNumId w:val="16"/>
  </w:num>
  <w:num w:numId="24" w16cid:durableId="1850245031">
    <w:abstractNumId w:val="14"/>
  </w:num>
  <w:num w:numId="25" w16cid:durableId="915865838">
    <w:abstractNumId w:val="0"/>
  </w:num>
  <w:num w:numId="26" w16cid:durableId="12039045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colormru v:ext="edit" colors="#c83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E63"/>
    <w:rsid w:val="0000172E"/>
    <w:rsid w:val="00013EFE"/>
    <w:rsid w:val="00041AAA"/>
    <w:rsid w:val="00044E8C"/>
    <w:rsid w:val="00055DAE"/>
    <w:rsid w:val="000B2A14"/>
    <w:rsid w:val="000C4B82"/>
    <w:rsid w:val="000D655B"/>
    <w:rsid w:val="000F6310"/>
    <w:rsid w:val="0010649E"/>
    <w:rsid w:val="001133AF"/>
    <w:rsid w:val="0012419E"/>
    <w:rsid w:val="00217A52"/>
    <w:rsid w:val="0027429A"/>
    <w:rsid w:val="00277002"/>
    <w:rsid w:val="00293BA3"/>
    <w:rsid w:val="002B42D8"/>
    <w:rsid w:val="003860CB"/>
    <w:rsid w:val="00495407"/>
    <w:rsid w:val="004D2CC9"/>
    <w:rsid w:val="00502130"/>
    <w:rsid w:val="005058EC"/>
    <w:rsid w:val="00514719"/>
    <w:rsid w:val="005230B9"/>
    <w:rsid w:val="005410F4"/>
    <w:rsid w:val="00572D39"/>
    <w:rsid w:val="005B11AC"/>
    <w:rsid w:val="005D0031"/>
    <w:rsid w:val="00616183"/>
    <w:rsid w:val="006333EF"/>
    <w:rsid w:val="006859F6"/>
    <w:rsid w:val="006D2494"/>
    <w:rsid w:val="007134A3"/>
    <w:rsid w:val="00754253"/>
    <w:rsid w:val="007D637A"/>
    <w:rsid w:val="00806E63"/>
    <w:rsid w:val="00821135"/>
    <w:rsid w:val="00830B92"/>
    <w:rsid w:val="008716B2"/>
    <w:rsid w:val="00893131"/>
    <w:rsid w:val="008E5506"/>
    <w:rsid w:val="00904766"/>
    <w:rsid w:val="0090639F"/>
    <w:rsid w:val="00925329"/>
    <w:rsid w:val="00925836"/>
    <w:rsid w:val="00934251"/>
    <w:rsid w:val="0096496D"/>
    <w:rsid w:val="009724FB"/>
    <w:rsid w:val="009914FA"/>
    <w:rsid w:val="009A03F8"/>
    <w:rsid w:val="009A2585"/>
    <w:rsid w:val="009D3009"/>
    <w:rsid w:val="009E20CC"/>
    <w:rsid w:val="00A10F0E"/>
    <w:rsid w:val="00A81938"/>
    <w:rsid w:val="00B42510"/>
    <w:rsid w:val="00B45751"/>
    <w:rsid w:val="00B70C25"/>
    <w:rsid w:val="00B72016"/>
    <w:rsid w:val="00BE7B10"/>
    <w:rsid w:val="00CC5EE0"/>
    <w:rsid w:val="00D5636D"/>
    <w:rsid w:val="00D847A2"/>
    <w:rsid w:val="00D85AA3"/>
    <w:rsid w:val="00DC3EDC"/>
    <w:rsid w:val="00E7423D"/>
    <w:rsid w:val="00ED63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83000"/>
    </o:shapedefaults>
    <o:shapelayout v:ext="edit">
      <o:idmap v:ext="edit" data="2"/>
    </o:shapelayout>
  </w:shapeDefaults>
  <w:decimalSymbol w:val="."/>
  <w:listSeparator w:val=","/>
  <w14:docId w14:val="3B17ABB6"/>
  <w15:chartTrackingRefBased/>
  <w15:docId w15:val="{D1D08462-2286-49FB-AEF0-7ACF36C75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E63"/>
    <w:rPr>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06E63"/>
    <w:pPr>
      <w:spacing w:after="0" w:line="240" w:lineRule="auto"/>
    </w:pPr>
    <w:rPr>
      <w:kern w:val="0"/>
      <w14:ligatures w14:val="none"/>
    </w:rPr>
  </w:style>
  <w:style w:type="paragraph" w:styleId="ListParagraph">
    <w:name w:val="List Paragraph"/>
    <w:basedOn w:val="Normal"/>
    <w:uiPriority w:val="34"/>
    <w:qFormat/>
    <w:rsid w:val="00806E63"/>
    <w:pPr>
      <w:spacing w:after="0" w:line="240" w:lineRule="auto"/>
      <w:ind w:left="720"/>
      <w:contextualSpacing/>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806E63"/>
    <w:rPr>
      <w:color w:val="0563C1" w:themeColor="hyperlink"/>
      <w:u w:val="single"/>
    </w:rPr>
  </w:style>
  <w:style w:type="paragraph" w:styleId="Header">
    <w:name w:val="header"/>
    <w:basedOn w:val="Normal"/>
    <w:link w:val="HeaderChar"/>
    <w:uiPriority w:val="99"/>
    <w:unhideWhenUsed/>
    <w:rsid w:val="00806E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6E63"/>
    <w:rPr>
      <w:kern w:val="0"/>
      <w14:ligatures w14:val="none"/>
    </w:rPr>
  </w:style>
  <w:style w:type="paragraph" w:styleId="Footer">
    <w:name w:val="footer"/>
    <w:basedOn w:val="Normal"/>
    <w:link w:val="FooterChar"/>
    <w:uiPriority w:val="99"/>
    <w:unhideWhenUsed/>
    <w:rsid w:val="00806E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6E63"/>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1100</Words>
  <Characters>6270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stanley trust</dc:creator>
  <cp:keywords/>
  <dc:description/>
  <cp:lastModifiedBy>Stefan Wilson</cp:lastModifiedBy>
  <cp:revision>3</cp:revision>
  <cp:lastPrinted>2024-12-11T11:29:00Z</cp:lastPrinted>
  <dcterms:created xsi:type="dcterms:W3CDTF">2026-06-22T10:28:00Z</dcterms:created>
  <dcterms:modified xsi:type="dcterms:W3CDTF">2026-06-22T11:52:00Z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fcb8759-01c6-4e4c-aac5-991359bf412d_Enabled">
    <vt:lpwstr>true</vt:lpwstr>
  </property>
  <property fmtid="{D5CDD505-2E9C-101B-9397-08002B2CF9AE}" pid="3" name="MSIP_Label_ffcb8759-01c6-4e4c-aac5-991359bf412d_SetDate">
    <vt:lpwstr>2024-10-28T14:30:01Z</vt:lpwstr>
  </property>
  <property fmtid="{D5CDD505-2E9C-101B-9397-08002B2CF9AE}" pid="4" name="MSIP_Label_ffcb8759-01c6-4e4c-aac5-991359bf412d_Method">
    <vt:lpwstr>Standard</vt:lpwstr>
  </property>
  <property fmtid="{D5CDD505-2E9C-101B-9397-08002B2CF9AE}" pid="5" name="MSIP_Label_ffcb8759-01c6-4e4c-aac5-991359bf412d_Name">
    <vt:lpwstr>INTERNAL</vt:lpwstr>
  </property>
  <property fmtid="{D5CDD505-2E9C-101B-9397-08002B2CF9AE}" pid="6" name="MSIP_Label_ffcb8759-01c6-4e4c-aac5-991359bf412d_SiteId">
    <vt:lpwstr>28b75283-2b4c-4fb9-839e-759130eef9b4</vt:lpwstr>
  </property>
  <property fmtid="{D5CDD505-2E9C-101B-9397-08002B2CF9AE}" pid="7" name="MSIP_Label_ffcb8759-01c6-4e4c-aac5-991359bf412d_ActionId">
    <vt:lpwstr>f101c360-baab-40d5-aa08-fd6e89086f88</vt:lpwstr>
  </property>
  <property fmtid="{D5CDD505-2E9C-101B-9397-08002B2CF9AE}" pid="8" name="MSIP_Label_ffcb8759-01c6-4e4c-aac5-991359bf412d_ContentBits">
    <vt:lpwstr>0</vt:lpwstr>
  </property>
</Properties>
</file>